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CC36F" w14:textId="77777777" w:rsidR="00B45293" w:rsidRPr="00642362" w:rsidRDefault="00C53454" w:rsidP="00F303B4">
      <w:pPr>
        <w:jc w:val="center"/>
        <w:rPr>
          <w:rFonts w:eastAsia="Times"/>
          <w:b/>
          <w:sz w:val="32"/>
          <w:szCs w:val="20"/>
        </w:rPr>
      </w:pPr>
      <w:r w:rsidRPr="00642362">
        <w:rPr>
          <w:rFonts w:eastAsia="Times"/>
          <w:b/>
          <w:sz w:val="32"/>
          <w:szCs w:val="20"/>
        </w:rPr>
        <w:t xml:space="preserve">Guidelines for </w:t>
      </w:r>
      <w:r w:rsidR="00B45293" w:rsidRPr="00642362">
        <w:rPr>
          <w:rFonts w:eastAsia="Times"/>
          <w:b/>
          <w:sz w:val="32"/>
          <w:szCs w:val="20"/>
        </w:rPr>
        <w:t>Submission of</w:t>
      </w:r>
    </w:p>
    <w:p w14:paraId="7C72502A" w14:textId="77777777" w:rsidR="00C53454" w:rsidRPr="00642362" w:rsidRDefault="00C53454" w:rsidP="00C53454">
      <w:pPr>
        <w:jc w:val="center"/>
        <w:rPr>
          <w:rFonts w:eastAsia="Times"/>
          <w:b/>
          <w:sz w:val="32"/>
          <w:szCs w:val="20"/>
        </w:rPr>
      </w:pPr>
      <w:r w:rsidRPr="00642362">
        <w:rPr>
          <w:rFonts w:eastAsia="Times"/>
          <w:b/>
          <w:sz w:val="32"/>
          <w:szCs w:val="20"/>
        </w:rPr>
        <w:t xml:space="preserve">Directed Individual Study </w:t>
      </w:r>
      <w:r w:rsidR="00B45293" w:rsidRPr="00642362">
        <w:rPr>
          <w:rFonts w:eastAsia="Times"/>
          <w:b/>
          <w:sz w:val="32"/>
          <w:szCs w:val="20"/>
        </w:rPr>
        <w:t>Requests</w:t>
      </w:r>
    </w:p>
    <w:p w14:paraId="487A491A" w14:textId="77777777" w:rsidR="00C53454" w:rsidRPr="00642362" w:rsidRDefault="00C53454" w:rsidP="00C53454">
      <w:pPr>
        <w:jc w:val="center"/>
        <w:rPr>
          <w:rFonts w:eastAsia="Times"/>
          <w:b/>
          <w:szCs w:val="20"/>
        </w:rPr>
      </w:pPr>
      <w:r w:rsidRPr="00642362">
        <w:rPr>
          <w:rFonts w:eastAsia="Times"/>
          <w:b/>
          <w:szCs w:val="20"/>
        </w:rPr>
        <w:t xml:space="preserve">Pharmacy </w:t>
      </w:r>
      <w:r w:rsidR="00B45293" w:rsidRPr="00642362">
        <w:rPr>
          <w:rFonts w:eastAsia="Times"/>
          <w:b/>
          <w:szCs w:val="20"/>
        </w:rPr>
        <w:t>7</w:t>
      </w:r>
      <w:r w:rsidRPr="00642362">
        <w:rPr>
          <w:rFonts w:eastAsia="Times"/>
          <w:b/>
          <w:szCs w:val="20"/>
        </w:rPr>
        <w:t>497</w:t>
      </w:r>
    </w:p>
    <w:p w14:paraId="16534F60" w14:textId="2181F60A" w:rsidR="00C91FF0" w:rsidRDefault="00B6208C" w:rsidP="00C53454">
      <w:pPr>
        <w:jc w:val="center"/>
        <w:rPr>
          <w:rFonts w:eastAsia="Times"/>
          <w:b/>
          <w:szCs w:val="20"/>
        </w:rPr>
      </w:pPr>
      <w:r w:rsidRPr="00642362">
        <w:rPr>
          <w:rFonts w:eastAsia="Times"/>
          <w:b/>
          <w:szCs w:val="20"/>
        </w:rPr>
        <w:t xml:space="preserve">Revised </w:t>
      </w:r>
      <w:r w:rsidR="006C4637">
        <w:rPr>
          <w:rFonts w:eastAsia="Times"/>
          <w:b/>
          <w:szCs w:val="20"/>
        </w:rPr>
        <w:t>11/</w:t>
      </w:r>
      <w:r w:rsidR="00572154" w:rsidRPr="00D90872">
        <w:rPr>
          <w:rFonts w:eastAsia="Times"/>
          <w:b/>
          <w:szCs w:val="20"/>
        </w:rPr>
        <w:t>11</w:t>
      </w:r>
      <w:r w:rsidR="00023DC0" w:rsidRPr="00D90872">
        <w:rPr>
          <w:rFonts w:eastAsia="Times"/>
          <w:b/>
          <w:szCs w:val="20"/>
        </w:rPr>
        <w:t xml:space="preserve">, </w:t>
      </w:r>
      <w:r w:rsidR="006C4637">
        <w:rPr>
          <w:rFonts w:eastAsia="Times"/>
          <w:b/>
          <w:szCs w:val="20"/>
        </w:rPr>
        <w:t>1/</w:t>
      </w:r>
      <w:r w:rsidR="00023DC0" w:rsidRPr="00D90872">
        <w:rPr>
          <w:rFonts w:eastAsia="Times"/>
          <w:b/>
          <w:szCs w:val="20"/>
        </w:rPr>
        <w:t>13</w:t>
      </w:r>
      <w:r w:rsidR="002441CA">
        <w:rPr>
          <w:rFonts w:eastAsia="Times"/>
          <w:b/>
          <w:szCs w:val="20"/>
        </w:rPr>
        <w:t xml:space="preserve">, </w:t>
      </w:r>
      <w:r w:rsidR="006C4637">
        <w:rPr>
          <w:rFonts w:eastAsia="Times"/>
          <w:b/>
          <w:szCs w:val="20"/>
        </w:rPr>
        <w:t>5/</w:t>
      </w:r>
      <w:r w:rsidR="002441CA">
        <w:rPr>
          <w:rFonts w:eastAsia="Times"/>
          <w:b/>
          <w:szCs w:val="20"/>
        </w:rPr>
        <w:t>16</w:t>
      </w:r>
      <w:r w:rsidR="00774479">
        <w:rPr>
          <w:rFonts w:eastAsia="Times"/>
          <w:b/>
          <w:szCs w:val="20"/>
        </w:rPr>
        <w:t xml:space="preserve">, </w:t>
      </w:r>
      <w:r w:rsidR="006C4637">
        <w:rPr>
          <w:rFonts w:eastAsia="Times"/>
          <w:b/>
          <w:szCs w:val="20"/>
        </w:rPr>
        <w:t>9/</w:t>
      </w:r>
      <w:r w:rsidR="00774479">
        <w:rPr>
          <w:rFonts w:eastAsia="Times"/>
          <w:b/>
          <w:szCs w:val="20"/>
        </w:rPr>
        <w:t>18</w:t>
      </w:r>
      <w:r w:rsidR="006C4637">
        <w:rPr>
          <w:rFonts w:eastAsia="Times"/>
          <w:b/>
          <w:szCs w:val="20"/>
        </w:rPr>
        <w:t>, 1/19</w:t>
      </w:r>
      <w:r w:rsidR="000D45AB">
        <w:rPr>
          <w:rFonts w:eastAsia="Times"/>
          <w:b/>
          <w:szCs w:val="20"/>
        </w:rPr>
        <w:t xml:space="preserve">, </w:t>
      </w:r>
      <w:r w:rsidR="000D45AB" w:rsidRPr="00E276BB">
        <w:rPr>
          <w:rFonts w:eastAsia="Times"/>
          <w:b/>
          <w:szCs w:val="20"/>
        </w:rPr>
        <w:t>8/19</w:t>
      </w:r>
      <w:r w:rsidR="00817997">
        <w:rPr>
          <w:rFonts w:eastAsia="Times"/>
          <w:b/>
          <w:szCs w:val="20"/>
        </w:rPr>
        <w:t>, 1/22</w:t>
      </w:r>
      <w:r w:rsidR="00901CF8">
        <w:rPr>
          <w:rFonts w:eastAsia="Times"/>
          <w:b/>
          <w:szCs w:val="20"/>
        </w:rPr>
        <w:t>, 6/24</w:t>
      </w:r>
    </w:p>
    <w:p w14:paraId="1518E30E" w14:textId="77777777" w:rsidR="00C53454" w:rsidRPr="00642362" w:rsidRDefault="00C53454" w:rsidP="00C53454">
      <w:pPr>
        <w:jc w:val="center"/>
        <w:rPr>
          <w:rFonts w:eastAsia="Times"/>
          <w:szCs w:val="20"/>
        </w:rPr>
      </w:pPr>
      <w:r w:rsidRPr="00642362">
        <w:rPr>
          <w:rFonts w:eastAsia="Times"/>
          <w:szCs w:val="20"/>
        </w:rPr>
        <w:t> </w:t>
      </w:r>
    </w:p>
    <w:p w14:paraId="76CB4701" w14:textId="77777777" w:rsidR="008C156A" w:rsidRPr="00642362" w:rsidRDefault="008C156A" w:rsidP="00B45293">
      <w:pPr>
        <w:rPr>
          <w:rFonts w:eastAsia="Times"/>
          <w:b/>
          <w:bCs/>
          <w:szCs w:val="20"/>
          <w:u w:val="single"/>
        </w:rPr>
      </w:pPr>
      <w:r w:rsidRPr="00642362">
        <w:rPr>
          <w:rFonts w:eastAsia="Times"/>
          <w:b/>
          <w:bCs/>
          <w:szCs w:val="20"/>
          <w:u w:val="single"/>
        </w:rPr>
        <w:t>General Guidelines</w:t>
      </w:r>
    </w:p>
    <w:p w14:paraId="6F6FF708" w14:textId="77777777" w:rsidR="007F30F8" w:rsidRPr="00642362" w:rsidRDefault="007F30F8" w:rsidP="00B45293">
      <w:pPr>
        <w:rPr>
          <w:rFonts w:eastAsia="Times"/>
          <w:b/>
          <w:bCs/>
          <w:szCs w:val="20"/>
        </w:rPr>
      </w:pPr>
      <w:r w:rsidRPr="00642362">
        <w:rPr>
          <w:rFonts w:eastAsia="Times"/>
          <w:b/>
          <w:bCs/>
          <w:szCs w:val="20"/>
        </w:rPr>
        <w:t>What is a DIS?</w:t>
      </w:r>
    </w:p>
    <w:p w14:paraId="3564EFE8" w14:textId="77777777" w:rsidR="00C53454" w:rsidRPr="00642362" w:rsidRDefault="00C53454" w:rsidP="00B45293">
      <w:pPr>
        <w:rPr>
          <w:rFonts w:eastAsia="Times"/>
          <w:color w:val="FF0000"/>
          <w:szCs w:val="20"/>
        </w:rPr>
      </w:pPr>
      <w:r w:rsidRPr="00642362">
        <w:rPr>
          <w:rFonts w:eastAsia="Times"/>
          <w:szCs w:val="20"/>
        </w:rPr>
        <w:t>A Directed Individual Study (DIS) is a professional elective opportunity for Doctor of Pharmacy students</w:t>
      </w:r>
      <w:r w:rsidR="00B45293" w:rsidRPr="00642362">
        <w:rPr>
          <w:rFonts w:eastAsia="Times"/>
          <w:szCs w:val="20"/>
        </w:rPr>
        <w:t xml:space="preserve"> </w:t>
      </w:r>
      <w:r w:rsidRPr="00642362">
        <w:rPr>
          <w:rFonts w:eastAsia="Times"/>
          <w:szCs w:val="20"/>
        </w:rPr>
        <w:t xml:space="preserve">whereby they work in a 1:1 relationship with a faculty member on an individualized course of study. A DIS is an opportunity for students to work closely with faculty in a self-directed manner </w:t>
      </w:r>
      <w:r w:rsidRPr="00834C31">
        <w:rPr>
          <w:rFonts w:eastAsia="Times"/>
          <w:b/>
          <w:szCs w:val="20"/>
        </w:rPr>
        <w:t xml:space="preserve">to develop laboratory, research </w:t>
      </w:r>
      <w:r w:rsidR="00B45293" w:rsidRPr="00834C31">
        <w:rPr>
          <w:rFonts w:eastAsia="Times"/>
          <w:b/>
          <w:szCs w:val="20"/>
        </w:rPr>
        <w:t>and/</w:t>
      </w:r>
      <w:r w:rsidRPr="00834C31">
        <w:rPr>
          <w:rFonts w:eastAsia="Times"/>
          <w:b/>
          <w:szCs w:val="20"/>
        </w:rPr>
        <w:t>or clinical skills</w:t>
      </w:r>
      <w:r w:rsidRPr="00642362">
        <w:rPr>
          <w:rFonts w:eastAsia="Times"/>
          <w:szCs w:val="20"/>
        </w:rPr>
        <w:t>.</w:t>
      </w:r>
      <w:r w:rsidRPr="00642362">
        <w:rPr>
          <w:rFonts w:eastAsia="Times"/>
          <w:color w:val="FF0000"/>
          <w:sz w:val="14"/>
          <w:szCs w:val="14"/>
        </w:rPr>
        <w:t xml:space="preserve">      </w:t>
      </w:r>
    </w:p>
    <w:p w14:paraId="7C5476D0" w14:textId="77777777" w:rsidR="00C53454" w:rsidRPr="00642362" w:rsidRDefault="00C53454" w:rsidP="00C53454">
      <w:pPr>
        <w:rPr>
          <w:rFonts w:eastAsia="Times"/>
          <w:szCs w:val="20"/>
        </w:rPr>
      </w:pPr>
      <w:r w:rsidRPr="00642362">
        <w:rPr>
          <w:rFonts w:eastAsia="Times"/>
          <w:szCs w:val="20"/>
        </w:rPr>
        <w:t> </w:t>
      </w:r>
    </w:p>
    <w:p w14:paraId="4F5EFA1B" w14:textId="77777777" w:rsidR="007F30F8" w:rsidRPr="00642362" w:rsidRDefault="007F30F8" w:rsidP="00134C14">
      <w:pPr>
        <w:rPr>
          <w:rFonts w:eastAsia="Times"/>
          <w:b/>
          <w:bCs/>
          <w:szCs w:val="20"/>
        </w:rPr>
      </w:pPr>
      <w:r w:rsidRPr="00642362">
        <w:rPr>
          <w:rFonts w:eastAsia="Times"/>
          <w:b/>
          <w:bCs/>
          <w:szCs w:val="20"/>
        </w:rPr>
        <w:t>Who can initiate a DIS?</w:t>
      </w:r>
    </w:p>
    <w:p w14:paraId="09ADB10F" w14:textId="2696E0F8" w:rsidR="00134C14" w:rsidRPr="00642362" w:rsidRDefault="00C53454" w:rsidP="00134C14">
      <w:pPr>
        <w:rPr>
          <w:rFonts w:eastAsia="Times"/>
          <w:szCs w:val="20"/>
        </w:rPr>
      </w:pPr>
      <w:r w:rsidRPr="00642362">
        <w:rPr>
          <w:rFonts w:eastAsia="Times"/>
          <w:szCs w:val="20"/>
        </w:rPr>
        <w:t xml:space="preserve">A DIS can evolve in one of two ways. A student may develop an idea and then identify a faculty member to serve as </w:t>
      </w:r>
      <w:r w:rsidR="00DB6CF7">
        <w:rPr>
          <w:rFonts w:eastAsia="Times"/>
          <w:szCs w:val="20"/>
        </w:rPr>
        <w:t>supervising instructor</w:t>
      </w:r>
      <w:r w:rsidRPr="00642362">
        <w:rPr>
          <w:rFonts w:eastAsia="Times"/>
          <w:szCs w:val="20"/>
        </w:rPr>
        <w:t xml:space="preserve"> for the project.  </w:t>
      </w:r>
      <w:r w:rsidR="00134C14" w:rsidRPr="00642362">
        <w:rPr>
          <w:rFonts w:eastAsia="Times"/>
          <w:szCs w:val="20"/>
        </w:rPr>
        <w:t xml:space="preserve">Alternatively, the student can identify a project from postings/announcements of DIS opportunities made by faculty. </w:t>
      </w:r>
      <w:r w:rsidR="00817997">
        <w:rPr>
          <w:rFonts w:eastAsia="Times"/>
          <w:szCs w:val="20"/>
        </w:rPr>
        <w:t>A DIS submission can be approved by the Curriculum Committee prior to identifying a student that would like to enroll. DIS opportunities will be advertised to students through the Office of Student Affairs.</w:t>
      </w:r>
    </w:p>
    <w:p w14:paraId="676E385B" w14:textId="77777777" w:rsidR="00134C14" w:rsidRPr="00642362" w:rsidRDefault="00134C14" w:rsidP="00134C14">
      <w:pPr>
        <w:jc w:val="both"/>
        <w:rPr>
          <w:szCs w:val="26"/>
        </w:rPr>
      </w:pPr>
    </w:p>
    <w:p w14:paraId="0A74E5D6" w14:textId="77777777" w:rsidR="007F30F8" w:rsidRPr="00642362" w:rsidRDefault="007F30F8" w:rsidP="00B559F6">
      <w:pPr>
        <w:jc w:val="both"/>
        <w:rPr>
          <w:b/>
          <w:bCs/>
          <w:szCs w:val="26"/>
        </w:rPr>
      </w:pPr>
      <w:r w:rsidRPr="00642362">
        <w:rPr>
          <w:b/>
          <w:bCs/>
          <w:szCs w:val="26"/>
        </w:rPr>
        <w:t>Who can supervise a DIS project?</w:t>
      </w:r>
    </w:p>
    <w:p w14:paraId="41A1F000" w14:textId="77777777" w:rsidR="00134C14" w:rsidRPr="00642362" w:rsidRDefault="00134C14" w:rsidP="00B559F6">
      <w:pPr>
        <w:jc w:val="both"/>
        <w:rPr>
          <w:szCs w:val="26"/>
        </w:rPr>
      </w:pPr>
      <w:r w:rsidRPr="00642362">
        <w:rPr>
          <w:szCs w:val="26"/>
        </w:rPr>
        <w:t xml:space="preserve">DIS courses must be completed with a voting member of the pharmacy faculty.  A student may request to complete a DIS with </w:t>
      </w:r>
      <w:r w:rsidR="00DB6CF7">
        <w:rPr>
          <w:szCs w:val="26"/>
        </w:rPr>
        <w:t xml:space="preserve">an </w:t>
      </w:r>
      <w:r w:rsidRPr="00642362">
        <w:rPr>
          <w:szCs w:val="26"/>
        </w:rPr>
        <w:t xml:space="preserve">adjunct </w:t>
      </w:r>
      <w:r w:rsidR="00DB6CF7" w:rsidRPr="00642362">
        <w:rPr>
          <w:szCs w:val="26"/>
        </w:rPr>
        <w:t xml:space="preserve">pharmacy </w:t>
      </w:r>
      <w:r w:rsidRPr="00642362">
        <w:rPr>
          <w:szCs w:val="26"/>
        </w:rPr>
        <w:t xml:space="preserve">instructor </w:t>
      </w:r>
      <w:proofErr w:type="gramStart"/>
      <w:r w:rsidRPr="00642362">
        <w:rPr>
          <w:szCs w:val="26"/>
        </w:rPr>
        <w:t>as long as</w:t>
      </w:r>
      <w:proofErr w:type="gramEnd"/>
      <w:r w:rsidRPr="00642362">
        <w:rPr>
          <w:szCs w:val="26"/>
        </w:rPr>
        <w:t xml:space="preserve"> a voting pharmacy faculty member has agreed to sponsor the project</w:t>
      </w:r>
      <w:r w:rsidR="00B55F85">
        <w:rPr>
          <w:szCs w:val="26"/>
        </w:rPr>
        <w:t>.</w:t>
      </w:r>
      <w:r w:rsidRPr="00642362">
        <w:rPr>
          <w:szCs w:val="26"/>
        </w:rPr>
        <w:t xml:space="preserve"> </w:t>
      </w:r>
      <w:r w:rsidR="00B55F85">
        <w:rPr>
          <w:szCs w:val="26"/>
        </w:rPr>
        <w:t>A</w:t>
      </w:r>
      <w:r w:rsidRPr="00642362">
        <w:rPr>
          <w:szCs w:val="26"/>
        </w:rPr>
        <w:t xml:space="preserve">pproval </w:t>
      </w:r>
      <w:r w:rsidR="00B55F85">
        <w:rPr>
          <w:szCs w:val="26"/>
        </w:rPr>
        <w:t>must be</w:t>
      </w:r>
      <w:r w:rsidRPr="00642362">
        <w:rPr>
          <w:szCs w:val="26"/>
        </w:rPr>
        <w:t xml:space="preserve"> granted from the </w:t>
      </w:r>
      <w:r w:rsidR="006C4637">
        <w:rPr>
          <w:szCs w:val="26"/>
        </w:rPr>
        <w:t>faculty member’s immediate supervisor</w:t>
      </w:r>
      <w:r w:rsidRPr="00642362">
        <w:rPr>
          <w:szCs w:val="26"/>
        </w:rPr>
        <w:t xml:space="preserve">.  </w:t>
      </w:r>
    </w:p>
    <w:p w14:paraId="7C80FEBF" w14:textId="77777777" w:rsidR="00B559F6" w:rsidRPr="00642362" w:rsidRDefault="00B559F6" w:rsidP="00B559F6">
      <w:pPr>
        <w:jc w:val="both"/>
        <w:rPr>
          <w:szCs w:val="26"/>
        </w:rPr>
      </w:pPr>
    </w:p>
    <w:p w14:paraId="7BB9E1EA" w14:textId="77777777" w:rsidR="007F30F8" w:rsidRPr="00642362" w:rsidRDefault="007F30F8" w:rsidP="00B559F6">
      <w:pPr>
        <w:jc w:val="both"/>
        <w:rPr>
          <w:b/>
          <w:bCs/>
          <w:szCs w:val="26"/>
        </w:rPr>
      </w:pPr>
      <w:r w:rsidRPr="00642362">
        <w:rPr>
          <w:b/>
          <w:bCs/>
          <w:szCs w:val="26"/>
        </w:rPr>
        <w:t>Are there any activities that can’t be counted for DIS credit?</w:t>
      </w:r>
    </w:p>
    <w:p w14:paraId="251CCA04" w14:textId="77777777" w:rsidR="009E4207" w:rsidRDefault="0096273F" w:rsidP="00B559F6">
      <w:pPr>
        <w:rPr>
          <w:rFonts w:eastAsia="Times"/>
          <w:szCs w:val="20"/>
        </w:rPr>
      </w:pPr>
      <w:r>
        <w:rPr>
          <w:rFonts w:eastAsia="Times"/>
          <w:szCs w:val="20"/>
        </w:rPr>
        <w:t>DIS credit w</w:t>
      </w:r>
      <w:r w:rsidR="00DB6CF7">
        <w:rPr>
          <w:rFonts w:eastAsia="Times"/>
          <w:szCs w:val="20"/>
        </w:rPr>
        <w:t>ill not</w:t>
      </w:r>
      <w:r>
        <w:rPr>
          <w:rFonts w:eastAsia="Times"/>
          <w:szCs w:val="20"/>
        </w:rPr>
        <w:t xml:space="preserve"> be awarded for work that has already been done.</w:t>
      </w:r>
      <w:r w:rsidR="007114FA">
        <w:rPr>
          <w:rFonts w:eastAsia="Times"/>
          <w:szCs w:val="20"/>
        </w:rPr>
        <w:t xml:space="preserve">  </w:t>
      </w:r>
    </w:p>
    <w:p w14:paraId="5C7EC69B" w14:textId="77777777" w:rsidR="009E4207" w:rsidRDefault="009E4207" w:rsidP="00B559F6">
      <w:pPr>
        <w:rPr>
          <w:rFonts w:eastAsia="Times"/>
          <w:szCs w:val="20"/>
        </w:rPr>
      </w:pPr>
    </w:p>
    <w:p w14:paraId="06960945" w14:textId="77777777" w:rsidR="009E4207" w:rsidRPr="00D27CBA" w:rsidRDefault="009E4207" w:rsidP="00B559F6">
      <w:pPr>
        <w:rPr>
          <w:rFonts w:eastAsia="Times"/>
          <w:b/>
          <w:szCs w:val="20"/>
        </w:rPr>
      </w:pPr>
      <w:r w:rsidRPr="00D27CBA">
        <w:rPr>
          <w:rFonts w:eastAsia="Times"/>
          <w:b/>
          <w:szCs w:val="20"/>
        </w:rPr>
        <w:t xml:space="preserve">Can </w:t>
      </w:r>
      <w:r w:rsidR="00D90872" w:rsidRPr="00D27CBA">
        <w:rPr>
          <w:rFonts w:eastAsia="Times"/>
          <w:b/>
          <w:szCs w:val="20"/>
        </w:rPr>
        <w:t>s</w:t>
      </w:r>
      <w:r w:rsidRPr="00D27CBA">
        <w:rPr>
          <w:rFonts w:eastAsia="Times"/>
          <w:b/>
          <w:szCs w:val="20"/>
        </w:rPr>
        <w:t>tudents re</w:t>
      </w:r>
      <w:r w:rsidR="00D90872" w:rsidRPr="00D27CBA">
        <w:rPr>
          <w:rFonts w:eastAsia="Times"/>
          <w:b/>
          <w:szCs w:val="20"/>
        </w:rPr>
        <w:t xml:space="preserve">ceive reimbursement for a DIS? </w:t>
      </w:r>
    </w:p>
    <w:p w14:paraId="44EE5131" w14:textId="77777777" w:rsidR="0096273F" w:rsidRDefault="0061658E" w:rsidP="00B559F6">
      <w:pPr>
        <w:rPr>
          <w:rFonts w:eastAsia="Times"/>
          <w:szCs w:val="20"/>
        </w:rPr>
      </w:pPr>
      <w:r>
        <w:rPr>
          <w:rFonts w:eastAsia="Times"/>
          <w:szCs w:val="20"/>
        </w:rPr>
        <w:t xml:space="preserve">A student may receive certain types of financial reimbursement for their work as long as the financial reimbursement </w:t>
      </w:r>
      <w:proofErr w:type="gramStart"/>
      <w:r>
        <w:rPr>
          <w:rFonts w:eastAsia="Times"/>
          <w:szCs w:val="20"/>
        </w:rPr>
        <w:t>is;</w:t>
      </w:r>
      <w:proofErr w:type="gramEnd"/>
    </w:p>
    <w:p w14:paraId="05AD9654" w14:textId="77777777" w:rsidR="0061658E" w:rsidRDefault="0061658E" w:rsidP="0061658E">
      <w:pPr>
        <w:numPr>
          <w:ilvl w:val="0"/>
          <w:numId w:val="9"/>
        </w:numPr>
        <w:rPr>
          <w:rFonts w:eastAsia="Times"/>
          <w:szCs w:val="20"/>
        </w:rPr>
      </w:pPr>
      <w:r>
        <w:rPr>
          <w:rFonts w:eastAsia="Times"/>
          <w:szCs w:val="20"/>
        </w:rPr>
        <w:t>Used to pay for travel and/or lodging to present their project findings to others</w:t>
      </w:r>
    </w:p>
    <w:p w14:paraId="6F6CB99A" w14:textId="77777777" w:rsidR="0061658E" w:rsidRDefault="0061658E" w:rsidP="0061658E">
      <w:pPr>
        <w:numPr>
          <w:ilvl w:val="0"/>
          <w:numId w:val="9"/>
        </w:numPr>
        <w:rPr>
          <w:rFonts w:eastAsia="Times"/>
          <w:szCs w:val="20"/>
        </w:rPr>
      </w:pPr>
      <w:r>
        <w:rPr>
          <w:rFonts w:eastAsia="Times"/>
          <w:szCs w:val="20"/>
        </w:rPr>
        <w:t>Used to pay for supplies, equipment necessary to complete the project</w:t>
      </w:r>
    </w:p>
    <w:p w14:paraId="391945C7" w14:textId="77777777" w:rsidR="0061658E" w:rsidRDefault="0061658E" w:rsidP="0061658E">
      <w:pPr>
        <w:numPr>
          <w:ilvl w:val="0"/>
          <w:numId w:val="9"/>
        </w:numPr>
        <w:rPr>
          <w:rFonts w:eastAsia="Times"/>
          <w:szCs w:val="20"/>
        </w:rPr>
      </w:pPr>
      <w:r>
        <w:rPr>
          <w:rFonts w:eastAsia="Times"/>
          <w:szCs w:val="20"/>
        </w:rPr>
        <w:t>Used to pay for outside consultants needed to complete the project</w:t>
      </w:r>
    </w:p>
    <w:p w14:paraId="1996AE73" w14:textId="77777777" w:rsidR="0061658E" w:rsidRDefault="0061658E" w:rsidP="0061658E">
      <w:pPr>
        <w:numPr>
          <w:ilvl w:val="0"/>
          <w:numId w:val="9"/>
        </w:numPr>
        <w:rPr>
          <w:rFonts w:eastAsia="Times"/>
          <w:szCs w:val="20"/>
        </w:rPr>
      </w:pPr>
      <w:r>
        <w:rPr>
          <w:rFonts w:eastAsia="Times"/>
          <w:szCs w:val="20"/>
        </w:rPr>
        <w:t>A result of a competition</w:t>
      </w:r>
    </w:p>
    <w:p w14:paraId="44AF2C5F" w14:textId="77777777" w:rsidR="0061658E" w:rsidRDefault="0061658E" w:rsidP="0061658E">
      <w:pPr>
        <w:rPr>
          <w:rFonts w:eastAsia="Times"/>
          <w:szCs w:val="20"/>
        </w:rPr>
      </w:pPr>
    </w:p>
    <w:p w14:paraId="0F461401" w14:textId="77777777" w:rsidR="0061658E" w:rsidRDefault="0061658E" w:rsidP="0061658E">
      <w:pPr>
        <w:rPr>
          <w:rFonts w:eastAsia="Times"/>
          <w:szCs w:val="20"/>
        </w:rPr>
      </w:pPr>
      <w:r>
        <w:rPr>
          <w:rFonts w:eastAsia="Times"/>
          <w:szCs w:val="20"/>
        </w:rPr>
        <w:t xml:space="preserve">Other forms of reimbursement may be acceptable but must be justified.  The </w:t>
      </w:r>
      <w:r w:rsidR="00DB6CF7">
        <w:rPr>
          <w:rFonts w:eastAsia="Times"/>
          <w:szCs w:val="20"/>
        </w:rPr>
        <w:t>C</w:t>
      </w:r>
      <w:r>
        <w:rPr>
          <w:rFonts w:eastAsia="Times"/>
          <w:szCs w:val="20"/>
        </w:rPr>
        <w:t xml:space="preserve">urriculum </w:t>
      </w:r>
      <w:r w:rsidR="00DB6CF7">
        <w:rPr>
          <w:rFonts w:eastAsia="Times"/>
          <w:szCs w:val="20"/>
        </w:rPr>
        <w:t>C</w:t>
      </w:r>
      <w:r>
        <w:rPr>
          <w:rFonts w:eastAsia="Times"/>
          <w:szCs w:val="20"/>
        </w:rPr>
        <w:t>ommittee reserves the right to deny the DIS application on the grounds of the nature of the financial reimbursement.</w:t>
      </w:r>
    </w:p>
    <w:p w14:paraId="0E7A1586" w14:textId="77777777" w:rsidR="0043127F" w:rsidRPr="00642362" w:rsidRDefault="0043127F" w:rsidP="00B559F6">
      <w:pPr>
        <w:rPr>
          <w:rFonts w:eastAsia="Times"/>
          <w:szCs w:val="20"/>
        </w:rPr>
      </w:pPr>
    </w:p>
    <w:p w14:paraId="7C988121" w14:textId="77777777" w:rsidR="003119DC" w:rsidRPr="00642362" w:rsidRDefault="003119DC" w:rsidP="00B559F6">
      <w:pPr>
        <w:rPr>
          <w:rFonts w:eastAsia="Times"/>
          <w:b/>
          <w:bCs/>
          <w:szCs w:val="20"/>
        </w:rPr>
      </w:pPr>
      <w:r w:rsidRPr="00642362">
        <w:rPr>
          <w:rFonts w:eastAsia="Times"/>
          <w:b/>
          <w:bCs/>
          <w:szCs w:val="20"/>
        </w:rPr>
        <w:t>How may credit hours apply towards elective credit?</w:t>
      </w:r>
    </w:p>
    <w:p w14:paraId="019ECBD3" w14:textId="77777777" w:rsidR="00B559F6" w:rsidRPr="00642362" w:rsidRDefault="003119DC" w:rsidP="003119DC">
      <w:pPr>
        <w:rPr>
          <w:rFonts w:eastAsia="Times"/>
          <w:szCs w:val="20"/>
        </w:rPr>
      </w:pPr>
      <w:r w:rsidRPr="00642362">
        <w:rPr>
          <w:rFonts w:eastAsia="Times"/>
          <w:szCs w:val="20"/>
        </w:rPr>
        <w:t xml:space="preserve">A pharmacy student may </w:t>
      </w:r>
      <w:proofErr w:type="gramStart"/>
      <w:r w:rsidRPr="00642362">
        <w:rPr>
          <w:rFonts w:eastAsia="Times"/>
          <w:szCs w:val="20"/>
        </w:rPr>
        <w:t>count up</w:t>
      </w:r>
      <w:proofErr w:type="gramEnd"/>
      <w:r w:rsidRPr="00642362">
        <w:rPr>
          <w:rFonts w:eastAsia="Times"/>
          <w:szCs w:val="20"/>
        </w:rPr>
        <w:t xml:space="preserve"> to </w:t>
      </w:r>
      <w:r w:rsidR="009E4207" w:rsidRPr="00726EB0">
        <w:rPr>
          <w:rFonts w:eastAsia="Times"/>
          <w:szCs w:val="20"/>
        </w:rPr>
        <w:t>4</w:t>
      </w:r>
      <w:r w:rsidRPr="00726EB0">
        <w:rPr>
          <w:rFonts w:eastAsia="Times"/>
          <w:szCs w:val="20"/>
        </w:rPr>
        <w:t xml:space="preserve">.0 </w:t>
      </w:r>
      <w:r w:rsidRPr="00642362">
        <w:rPr>
          <w:rFonts w:eastAsia="Times"/>
          <w:szCs w:val="20"/>
        </w:rPr>
        <w:t>credit hours of DIS coursework toward</w:t>
      </w:r>
      <w:r w:rsidR="00DB6CF7">
        <w:rPr>
          <w:rFonts w:eastAsia="Times"/>
          <w:szCs w:val="20"/>
        </w:rPr>
        <w:t>s</w:t>
      </w:r>
      <w:r w:rsidRPr="00642362">
        <w:rPr>
          <w:rFonts w:eastAsia="Times"/>
          <w:szCs w:val="20"/>
        </w:rPr>
        <w:t xml:space="preserve"> pharmacy elective credit.  </w:t>
      </w:r>
      <w:r w:rsidR="00B559F6" w:rsidRPr="00642362">
        <w:rPr>
          <w:rFonts w:eastAsia="Times"/>
          <w:szCs w:val="20"/>
        </w:rPr>
        <w:t xml:space="preserve"> </w:t>
      </w:r>
    </w:p>
    <w:p w14:paraId="43FE0271" w14:textId="77777777" w:rsidR="00C53454" w:rsidRPr="00642362" w:rsidRDefault="00C53454" w:rsidP="00C53454">
      <w:pPr>
        <w:rPr>
          <w:rFonts w:eastAsia="Times"/>
          <w:szCs w:val="20"/>
        </w:rPr>
      </w:pPr>
      <w:r w:rsidRPr="00642362">
        <w:rPr>
          <w:rFonts w:eastAsia="Times"/>
          <w:szCs w:val="20"/>
        </w:rPr>
        <w:t> </w:t>
      </w:r>
    </w:p>
    <w:p w14:paraId="37F16184" w14:textId="77777777" w:rsidR="00817997" w:rsidRDefault="00817997" w:rsidP="008C156A">
      <w:pPr>
        <w:rPr>
          <w:rFonts w:eastAsia="Times"/>
          <w:b/>
          <w:bCs/>
          <w:szCs w:val="20"/>
        </w:rPr>
      </w:pPr>
    </w:p>
    <w:p w14:paraId="4C087AB2" w14:textId="77777777" w:rsidR="00817997" w:rsidRDefault="00817997" w:rsidP="008C156A">
      <w:pPr>
        <w:rPr>
          <w:rFonts w:eastAsia="Times"/>
          <w:b/>
          <w:bCs/>
          <w:szCs w:val="20"/>
        </w:rPr>
      </w:pPr>
    </w:p>
    <w:p w14:paraId="52F6C911" w14:textId="77777777" w:rsidR="00817997" w:rsidRDefault="00817997" w:rsidP="008C156A">
      <w:pPr>
        <w:rPr>
          <w:rFonts w:eastAsia="Times"/>
          <w:b/>
          <w:bCs/>
          <w:szCs w:val="20"/>
        </w:rPr>
      </w:pPr>
    </w:p>
    <w:p w14:paraId="02B08A03" w14:textId="7C57E4F0" w:rsidR="007F30F8" w:rsidRPr="00642362" w:rsidRDefault="007F30F8" w:rsidP="008C156A">
      <w:pPr>
        <w:rPr>
          <w:rFonts w:eastAsia="Times"/>
          <w:b/>
          <w:bCs/>
          <w:szCs w:val="20"/>
        </w:rPr>
      </w:pPr>
      <w:r w:rsidRPr="00642362">
        <w:rPr>
          <w:rFonts w:eastAsia="Times"/>
          <w:b/>
          <w:bCs/>
          <w:szCs w:val="20"/>
        </w:rPr>
        <w:lastRenderedPageBreak/>
        <w:t>How does a DIS get approved?</w:t>
      </w:r>
    </w:p>
    <w:p w14:paraId="49AB55AE" w14:textId="33EA0627" w:rsidR="00726EB0" w:rsidRDefault="00817997" w:rsidP="008C156A">
      <w:pPr>
        <w:rPr>
          <w:rFonts w:eastAsia="Times"/>
          <w:szCs w:val="20"/>
        </w:rPr>
      </w:pPr>
      <w:r>
        <w:rPr>
          <w:rFonts w:eastAsia="Times"/>
          <w:szCs w:val="20"/>
        </w:rPr>
        <w:t>A</w:t>
      </w:r>
      <w:r w:rsidR="007F30F8" w:rsidRPr="00642362">
        <w:rPr>
          <w:rFonts w:eastAsia="Times"/>
          <w:szCs w:val="20"/>
        </w:rPr>
        <w:t xml:space="preserve">pproval of the DIS requires submission of an application for the proposed project to the </w:t>
      </w:r>
      <w:r w:rsidR="006C4637">
        <w:rPr>
          <w:rFonts w:eastAsia="Times"/>
          <w:szCs w:val="20"/>
        </w:rPr>
        <w:t xml:space="preserve">Chair(s) of the Curriculum Committee </w:t>
      </w:r>
      <w:r w:rsidR="002C77DC">
        <w:rPr>
          <w:rFonts w:eastAsia="Times"/>
          <w:szCs w:val="20"/>
        </w:rPr>
        <w:t xml:space="preserve">with subsequent </w:t>
      </w:r>
      <w:r w:rsidR="00D90872">
        <w:rPr>
          <w:rFonts w:eastAsia="Times"/>
          <w:szCs w:val="20"/>
        </w:rPr>
        <w:t xml:space="preserve">review/approval </w:t>
      </w:r>
      <w:r w:rsidR="002C77DC">
        <w:rPr>
          <w:rFonts w:eastAsia="Times"/>
          <w:szCs w:val="20"/>
        </w:rPr>
        <w:t>by the Curriculum Committee</w:t>
      </w:r>
      <w:r w:rsidR="007F30F8" w:rsidRPr="00642362">
        <w:rPr>
          <w:rFonts w:eastAsia="Times"/>
          <w:szCs w:val="20"/>
        </w:rPr>
        <w:t>.</w:t>
      </w:r>
      <w:r>
        <w:rPr>
          <w:rFonts w:eastAsia="Times"/>
          <w:szCs w:val="20"/>
        </w:rPr>
        <w:t xml:space="preserve"> The application can be submitted prior to identifying a student to enroll in the DIS and be posted as an elective opportunity through the Office of Student Affairs. Alternatively, a student can be identified prior to submission of the DIS application to the Curriculum Committee. In this instance, the DIS would not be advertised as an available opportunity to the student body. </w:t>
      </w:r>
      <w:r w:rsidR="00726EB0">
        <w:rPr>
          <w:rFonts w:eastAsia="Times"/>
          <w:szCs w:val="20"/>
        </w:rPr>
        <w:t xml:space="preserve">  </w:t>
      </w:r>
    </w:p>
    <w:p w14:paraId="4D02BDB8" w14:textId="77777777" w:rsidR="00726EB0" w:rsidRDefault="00726EB0" w:rsidP="008C156A">
      <w:pPr>
        <w:rPr>
          <w:rFonts w:eastAsia="Times"/>
          <w:szCs w:val="20"/>
        </w:rPr>
      </w:pPr>
    </w:p>
    <w:p w14:paraId="7D350D96" w14:textId="77777777" w:rsidR="002C77DC" w:rsidRPr="0079171F" w:rsidRDefault="00D62840" w:rsidP="008C156A">
      <w:pPr>
        <w:rPr>
          <w:rFonts w:eastAsia="Times"/>
          <w:b/>
          <w:bCs/>
          <w:szCs w:val="20"/>
        </w:rPr>
      </w:pPr>
      <w:r w:rsidRPr="00642362">
        <w:rPr>
          <w:rFonts w:eastAsia="Times"/>
          <w:szCs w:val="20"/>
        </w:rPr>
        <w:t xml:space="preserve">The </w:t>
      </w:r>
      <w:r w:rsidRPr="0079171F">
        <w:rPr>
          <w:rFonts w:eastAsia="Times"/>
          <w:b/>
          <w:bCs/>
          <w:szCs w:val="20"/>
        </w:rPr>
        <w:t xml:space="preserve">form should be filled out completely and include the appropriate signatures before submission.  </w:t>
      </w:r>
      <w:r w:rsidR="007D283A" w:rsidRPr="0079171F">
        <w:rPr>
          <w:rFonts w:eastAsia="Times"/>
          <w:b/>
          <w:bCs/>
          <w:szCs w:val="20"/>
        </w:rPr>
        <w:t xml:space="preserve">The form is available </w:t>
      </w:r>
      <w:r w:rsidR="002C77DC" w:rsidRPr="0079171F">
        <w:rPr>
          <w:rFonts w:eastAsia="Times"/>
          <w:b/>
          <w:bCs/>
          <w:szCs w:val="20"/>
        </w:rPr>
        <w:t>at the end of this document</w:t>
      </w:r>
      <w:r w:rsidR="00DB6CF7" w:rsidRPr="0079171F">
        <w:rPr>
          <w:rFonts w:eastAsia="Times"/>
          <w:b/>
          <w:bCs/>
          <w:szCs w:val="20"/>
        </w:rPr>
        <w:t>.</w:t>
      </w:r>
    </w:p>
    <w:p w14:paraId="77573A36" w14:textId="77777777" w:rsidR="00A01167" w:rsidRDefault="00A01167" w:rsidP="00A01167">
      <w:pPr>
        <w:pStyle w:val="Default"/>
        <w:rPr>
          <w:sz w:val="23"/>
          <w:szCs w:val="23"/>
        </w:rPr>
      </w:pPr>
    </w:p>
    <w:p w14:paraId="68611A3B" w14:textId="77777777" w:rsidR="00774479" w:rsidRDefault="00DB05E2" w:rsidP="008C156A">
      <w:pPr>
        <w:rPr>
          <w:rFonts w:eastAsia="Times"/>
          <w:szCs w:val="20"/>
        </w:rPr>
      </w:pPr>
      <w:r w:rsidRPr="00642362">
        <w:rPr>
          <w:rFonts w:eastAsia="Times"/>
          <w:szCs w:val="20"/>
        </w:rPr>
        <w:t xml:space="preserve">Please submit the request </w:t>
      </w:r>
      <w:r w:rsidR="00774479">
        <w:rPr>
          <w:rFonts w:eastAsia="Times"/>
          <w:szCs w:val="20"/>
        </w:rPr>
        <w:t xml:space="preserve">by the deadlines provided </w:t>
      </w:r>
      <w:r w:rsidR="006C4637">
        <w:rPr>
          <w:rFonts w:eastAsia="Times"/>
          <w:szCs w:val="20"/>
        </w:rPr>
        <w:t>below</w:t>
      </w:r>
      <w:r w:rsidR="00774479">
        <w:rPr>
          <w:rFonts w:eastAsia="Times"/>
          <w:szCs w:val="20"/>
        </w:rPr>
        <w:t xml:space="preserve">: </w:t>
      </w:r>
      <w:r w:rsidR="001A08D1">
        <w:rPr>
          <w:rFonts w:eastAsia="Times"/>
          <w:szCs w:val="20"/>
        </w:rPr>
        <w:t xml:space="preserve"> </w:t>
      </w:r>
    </w:p>
    <w:p w14:paraId="703849EF" w14:textId="2A4F3E66" w:rsidR="00B45293" w:rsidRDefault="00901CF8" w:rsidP="00BC34AA">
      <w:pPr>
        <w:numPr>
          <w:ilvl w:val="0"/>
          <w:numId w:val="10"/>
        </w:numPr>
        <w:rPr>
          <w:rFonts w:eastAsia="Times"/>
          <w:szCs w:val="20"/>
        </w:rPr>
      </w:pPr>
      <w:r>
        <w:rPr>
          <w:rFonts w:eastAsia="Times"/>
          <w:b/>
          <w:szCs w:val="20"/>
        </w:rPr>
        <w:t>May</w:t>
      </w:r>
      <w:r w:rsidRPr="0090011F">
        <w:rPr>
          <w:rFonts w:eastAsia="Times"/>
          <w:b/>
          <w:szCs w:val="20"/>
        </w:rPr>
        <w:t xml:space="preserve"> </w:t>
      </w:r>
      <w:r w:rsidR="00774479" w:rsidRPr="0090011F">
        <w:rPr>
          <w:rFonts w:eastAsia="Times"/>
          <w:b/>
          <w:szCs w:val="20"/>
        </w:rPr>
        <w:t>1</w:t>
      </w:r>
      <w:r w:rsidR="0090011F" w:rsidRPr="0090011F">
        <w:rPr>
          <w:rFonts w:eastAsia="Times"/>
          <w:b/>
          <w:szCs w:val="20"/>
          <w:vertAlign w:val="superscript"/>
        </w:rPr>
        <w:t>st</w:t>
      </w:r>
      <w:r w:rsidR="0090011F">
        <w:rPr>
          <w:rFonts w:eastAsia="Times"/>
          <w:b/>
          <w:szCs w:val="20"/>
        </w:rPr>
        <w:t xml:space="preserve"> </w:t>
      </w:r>
      <w:r w:rsidR="00774479">
        <w:rPr>
          <w:rFonts w:eastAsia="Times"/>
          <w:szCs w:val="20"/>
        </w:rPr>
        <w:t xml:space="preserve">for Fall DIS Offering </w:t>
      </w:r>
    </w:p>
    <w:p w14:paraId="3A79435F" w14:textId="3D199B55" w:rsidR="00774479" w:rsidRDefault="00901CF8" w:rsidP="00BC34AA">
      <w:pPr>
        <w:numPr>
          <w:ilvl w:val="0"/>
          <w:numId w:val="10"/>
        </w:numPr>
        <w:rPr>
          <w:rFonts w:eastAsia="Times"/>
          <w:szCs w:val="20"/>
        </w:rPr>
      </w:pPr>
      <w:r>
        <w:rPr>
          <w:rFonts w:eastAsia="Times"/>
          <w:b/>
          <w:szCs w:val="20"/>
        </w:rPr>
        <w:t>October</w:t>
      </w:r>
      <w:r w:rsidRPr="0090011F">
        <w:rPr>
          <w:rFonts w:eastAsia="Times"/>
          <w:b/>
          <w:szCs w:val="20"/>
        </w:rPr>
        <w:t xml:space="preserve"> </w:t>
      </w:r>
      <w:r w:rsidR="00774479" w:rsidRPr="0090011F">
        <w:rPr>
          <w:rFonts w:eastAsia="Times"/>
          <w:b/>
          <w:szCs w:val="20"/>
        </w:rPr>
        <w:t>1</w:t>
      </w:r>
      <w:r w:rsidR="0090011F" w:rsidRPr="0090011F">
        <w:rPr>
          <w:rFonts w:eastAsia="Times"/>
          <w:b/>
          <w:szCs w:val="20"/>
          <w:vertAlign w:val="superscript"/>
        </w:rPr>
        <w:t>st</w:t>
      </w:r>
      <w:r w:rsidR="0090011F">
        <w:rPr>
          <w:rFonts w:eastAsia="Times"/>
          <w:b/>
          <w:szCs w:val="20"/>
        </w:rPr>
        <w:t xml:space="preserve"> </w:t>
      </w:r>
      <w:r w:rsidR="00774479">
        <w:rPr>
          <w:rFonts w:eastAsia="Times"/>
          <w:szCs w:val="20"/>
        </w:rPr>
        <w:t xml:space="preserve">Spring DIS Offering </w:t>
      </w:r>
    </w:p>
    <w:p w14:paraId="591A5C91" w14:textId="1A68E246" w:rsidR="00774479" w:rsidRPr="00642362" w:rsidRDefault="00901CF8" w:rsidP="00BC34AA">
      <w:pPr>
        <w:numPr>
          <w:ilvl w:val="0"/>
          <w:numId w:val="10"/>
        </w:numPr>
        <w:rPr>
          <w:rFonts w:eastAsia="Times"/>
          <w:szCs w:val="20"/>
        </w:rPr>
      </w:pPr>
      <w:r>
        <w:rPr>
          <w:rFonts w:eastAsia="Times"/>
          <w:b/>
          <w:szCs w:val="20"/>
        </w:rPr>
        <w:t>March</w:t>
      </w:r>
      <w:r w:rsidRPr="0090011F">
        <w:rPr>
          <w:rFonts w:eastAsia="Times"/>
          <w:b/>
          <w:szCs w:val="20"/>
        </w:rPr>
        <w:t xml:space="preserve"> </w:t>
      </w:r>
      <w:r w:rsidR="00774479" w:rsidRPr="0090011F">
        <w:rPr>
          <w:rFonts w:eastAsia="Times"/>
          <w:b/>
          <w:szCs w:val="20"/>
        </w:rPr>
        <w:t>1</w:t>
      </w:r>
      <w:r w:rsidR="0090011F" w:rsidRPr="0090011F">
        <w:rPr>
          <w:rFonts w:eastAsia="Times"/>
          <w:b/>
          <w:szCs w:val="20"/>
          <w:vertAlign w:val="superscript"/>
        </w:rPr>
        <w:t>st</w:t>
      </w:r>
      <w:r w:rsidR="0090011F">
        <w:rPr>
          <w:rFonts w:eastAsia="Times"/>
          <w:b/>
          <w:szCs w:val="20"/>
        </w:rPr>
        <w:t xml:space="preserve"> </w:t>
      </w:r>
      <w:r w:rsidR="00774479">
        <w:rPr>
          <w:rFonts w:eastAsia="Times"/>
          <w:szCs w:val="20"/>
        </w:rPr>
        <w:t xml:space="preserve">for Summer DIS Offering </w:t>
      </w:r>
    </w:p>
    <w:p w14:paraId="635E0456" w14:textId="77777777" w:rsidR="00470689" w:rsidRPr="00642362" w:rsidRDefault="00470689" w:rsidP="008C156A">
      <w:pPr>
        <w:rPr>
          <w:rFonts w:eastAsia="Times"/>
          <w:szCs w:val="20"/>
        </w:rPr>
      </w:pPr>
    </w:p>
    <w:p w14:paraId="28D93308" w14:textId="77777777" w:rsidR="00431397" w:rsidRPr="00642362" w:rsidRDefault="00431397" w:rsidP="008C156A">
      <w:pPr>
        <w:rPr>
          <w:rFonts w:eastAsia="Times"/>
          <w:szCs w:val="20"/>
        </w:rPr>
      </w:pPr>
      <w:r w:rsidRPr="00642362">
        <w:rPr>
          <w:rFonts w:eastAsia="Times"/>
          <w:b/>
          <w:bCs/>
          <w:szCs w:val="20"/>
        </w:rPr>
        <w:t>How will we be notified whether the DIS was approved?</w:t>
      </w:r>
    </w:p>
    <w:p w14:paraId="2F8780F1" w14:textId="77777777" w:rsidR="00431397" w:rsidRPr="00642362" w:rsidRDefault="00431397" w:rsidP="00431397">
      <w:pPr>
        <w:rPr>
          <w:rFonts w:eastAsia="Times"/>
          <w:szCs w:val="20"/>
        </w:rPr>
      </w:pPr>
      <w:r w:rsidRPr="00D90872">
        <w:rPr>
          <w:rFonts w:eastAsia="Times"/>
          <w:szCs w:val="20"/>
        </w:rPr>
        <w:t xml:space="preserve">The </w:t>
      </w:r>
      <w:r w:rsidR="00C86437" w:rsidRPr="00D90872">
        <w:rPr>
          <w:rFonts w:eastAsia="Times"/>
          <w:szCs w:val="20"/>
        </w:rPr>
        <w:t>Curriculum Committee Chair</w:t>
      </w:r>
      <w:r w:rsidR="00C86437">
        <w:rPr>
          <w:rFonts w:eastAsia="Times"/>
          <w:szCs w:val="20"/>
        </w:rPr>
        <w:t xml:space="preserve"> </w:t>
      </w:r>
      <w:r w:rsidRPr="00642362">
        <w:rPr>
          <w:rFonts w:eastAsia="Times"/>
          <w:szCs w:val="20"/>
        </w:rPr>
        <w:t>will send a note regard</w:t>
      </w:r>
      <w:r w:rsidR="00C820F8" w:rsidRPr="00642362">
        <w:rPr>
          <w:rFonts w:eastAsia="Times"/>
          <w:szCs w:val="20"/>
        </w:rPr>
        <w:t xml:space="preserve">ing the decision on </w:t>
      </w:r>
      <w:r w:rsidR="00C347C0" w:rsidRPr="00642362">
        <w:rPr>
          <w:rFonts w:eastAsia="Times"/>
          <w:szCs w:val="20"/>
        </w:rPr>
        <w:t xml:space="preserve">the </w:t>
      </w:r>
      <w:r w:rsidR="00C820F8" w:rsidRPr="00642362">
        <w:rPr>
          <w:rFonts w:eastAsia="Times"/>
          <w:szCs w:val="20"/>
        </w:rPr>
        <w:t xml:space="preserve">DIS request </w:t>
      </w:r>
      <w:r w:rsidR="00910A5F" w:rsidRPr="00642362">
        <w:rPr>
          <w:rFonts w:eastAsia="Times"/>
          <w:szCs w:val="20"/>
        </w:rPr>
        <w:t>to the UMKC email accounts of the</w:t>
      </w:r>
      <w:r w:rsidRPr="00642362">
        <w:rPr>
          <w:rFonts w:eastAsia="Times"/>
          <w:szCs w:val="20"/>
        </w:rPr>
        <w:t xml:space="preserve"> student</w:t>
      </w:r>
      <w:r w:rsidR="00B374F5">
        <w:rPr>
          <w:rFonts w:eastAsia="Times"/>
          <w:szCs w:val="20"/>
        </w:rPr>
        <w:t xml:space="preserve"> and</w:t>
      </w:r>
      <w:r w:rsidRPr="00642362">
        <w:rPr>
          <w:rFonts w:eastAsia="Times"/>
          <w:szCs w:val="20"/>
        </w:rPr>
        <w:t xml:space="preserve"> </w:t>
      </w:r>
      <w:r w:rsidR="006C4637">
        <w:rPr>
          <w:rFonts w:eastAsia="Times"/>
          <w:szCs w:val="20"/>
        </w:rPr>
        <w:t>faculty (</w:t>
      </w:r>
      <w:r w:rsidRPr="00642362">
        <w:rPr>
          <w:rFonts w:eastAsia="Times"/>
          <w:szCs w:val="20"/>
        </w:rPr>
        <w:t xml:space="preserve">supervising </w:t>
      </w:r>
      <w:r w:rsidR="00C820F8" w:rsidRPr="00642362">
        <w:rPr>
          <w:rFonts w:eastAsia="Times"/>
          <w:szCs w:val="20"/>
        </w:rPr>
        <w:t>instructor</w:t>
      </w:r>
      <w:r w:rsidR="006C4637">
        <w:rPr>
          <w:rFonts w:eastAsia="Times"/>
          <w:szCs w:val="20"/>
        </w:rPr>
        <w:t>)</w:t>
      </w:r>
      <w:r w:rsidR="00B374F5">
        <w:rPr>
          <w:rFonts w:eastAsia="Times"/>
          <w:szCs w:val="20"/>
        </w:rPr>
        <w:t xml:space="preserve">.  The Office of Student </w:t>
      </w:r>
      <w:r w:rsidR="00DB6CF7">
        <w:rPr>
          <w:rFonts w:eastAsia="Times"/>
          <w:szCs w:val="20"/>
        </w:rPr>
        <w:t>Affairs</w:t>
      </w:r>
      <w:r w:rsidR="00B374F5">
        <w:rPr>
          <w:rFonts w:eastAsia="Times"/>
          <w:szCs w:val="20"/>
        </w:rPr>
        <w:t xml:space="preserve"> will be notified of approved DIS projects</w:t>
      </w:r>
      <w:r w:rsidR="00DB6CF7">
        <w:rPr>
          <w:rFonts w:eastAsia="Times"/>
          <w:szCs w:val="20"/>
        </w:rPr>
        <w:t xml:space="preserve"> as will the </w:t>
      </w:r>
      <w:r w:rsidR="00DB6CF7" w:rsidRPr="00D27CBA">
        <w:rPr>
          <w:rFonts w:eastAsia="Times"/>
          <w:szCs w:val="20"/>
        </w:rPr>
        <w:t>Office of Academic Affairs</w:t>
      </w:r>
      <w:r w:rsidRPr="00D27CBA">
        <w:rPr>
          <w:rFonts w:eastAsia="Times"/>
          <w:szCs w:val="20"/>
        </w:rPr>
        <w:t>.</w:t>
      </w:r>
    </w:p>
    <w:p w14:paraId="7C6A5884" w14:textId="77777777" w:rsidR="00431397" w:rsidRPr="00642362" w:rsidRDefault="00431397" w:rsidP="00431397">
      <w:pPr>
        <w:rPr>
          <w:rFonts w:eastAsia="Times"/>
          <w:szCs w:val="20"/>
        </w:rPr>
      </w:pPr>
    </w:p>
    <w:p w14:paraId="16D2BE49" w14:textId="77777777" w:rsidR="00431397" w:rsidRPr="00642362" w:rsidRDefault="00431397" w:rsidP="00431397">
      <w:pPr>
        <w:rPr>
          <w:rFonts w:eastAsia="Times"/>
          <w:b/>
          <w:bCs/>
          <w:szCs w:val="20"/>
        </w:rPr>
      </w:pPr>
      <w:r w:rsidRPr="00642362">
        <w:rPr>
          <w:rFonts w:eastAsia="Times"/>
          <w:b/>
          <w:bCs/>
          <w:szCs w:val="20"/>
        </w:rPr>
        <w:t>What happens if the DIS is approved?</w:t>
      </w:r>
    </w:p>
    <w:p w14:paraId="2DDAB396" w14:textId="77777777" w:rsidR="00431397" w:rsidRPr="00642362" w:rsidRDefault="00431397" w:rsidP="00431397">
      <w:pPr>
        <w:rPr>
          <w:rFonts w:eastAsia="Times"/>
          <w:szCs w:val="20"/>
        </w:rPr>
      </w:pPr>
      <w:r w:rsidRPr="00642362">
        <w:rPr>
          <w:rFonts w:eastAsia="Times"/>
          <w:szCs w:val="20"/>
        </w:rPr>
        <w:t xml:space="preserve">The </w:t>
      </w:r>
      <w:r w:rsidR="00DB6CF7">
        <w:rPr>
          <w:rFonts w:eastAsia="Times"/>
          <w:szCs w:val="20"/>
        </w:rPr>
        <w:t xml:space="preserve">Office of </w:t>
      </w:r>
      <w:r w:rsidRPr="00642362">
        <w:rPr>
          <w:rFonts w:eastAsia="Times"/>
          <w:szCs w:val="20"/>
        </w:rPr>
        <w:t xml:space="preserve">Student </w:t>
      </w:r>
      <w:r w:rsidR="00DB6CF7">
        <w:rPr>
          <w:rFonts w:eastAsia="Times"/>
          <w:szCs w:val="20"/>
        </w:rPr>
        <w:t>Affairs</w:t>
      </w:r>
      <w:r w:rsidR="00DB6CF7" w:rsidRPr="00642362">
        <w:rPr>
          <w:rFonts w:eastAsia="Times"/>
          <w:szCs w:val="20"/>
        </w:rPr>
        <w:t xml:space="preserve"> </w:t>
      </w:r>
      <w:r w:rsidRPr="00642362">
        <w:rPr>
          <w:rFonts w:eastAsia="Times"/>
          <w:szCs w:val="20"/>
        </w:rPr>
        <w:t>will administratively enroll the student after the project has been approved.</w:t>
      </w:r>
    </w:p>
    <w:p w14:paraId="3A285CC1" w14:textId="77777777" w:rsidR="00431397" w:rsidRPr="00642362" w:rsidRDefault="00431397" w:rsidP="00431397">
      <w:pPr>
        <w:rPr>
          <w:rFonts w:eastAsia="Times"/>
          <w:szCs w:val="20"/>
        </w:rPr>
      </w:pPr>
    </w:p>
    <w:p w14:paraId="397B3B18" w14:textId="77777777" w:rsidR="00431397" w:rsidRPr="00642362" w:rsidRDefault="00431397" w:rsidP="00431397">
      <w:pPr>
        <w:rPr>
          <w:rFonts w:eastAsia="Times"/>
          <w:b/>
          <w:bCs/>
          <w:szCs w:val="20"/>
        </w:rPr>
      </w:pPr>
      <w:r w:rsidRPr="00642362">
        <w:rPr>
          <w:rFonts w:eastAsia="Times"/>
          <w:b/>
          <w:bCs/>
          <w:szCs w:val="20"/>
        </w:rPr>
        <w:t xml:space="preserve">What if the DIS </w:t>
      </w:r>
      <w:r w:rsidR="006C4637">
        <w:rPr>
          <w:rFonts w:eastAsia="Times"/>
          <w:b/>
          <w:bCs/>
          <w:szCs w:val="20"/>
        </w:rPr>
        <w:t>is denied</w:t>
      </w:r>
      <w:r w:rsidRPr="00642362">
        <w:rPr>
          <w:rFonts w:eastAsia="Times"/>
          <w:b/>
          <w:bCs/>
          <w:szCs w:val="20"/>
        </w:rPr>
        <w:t>?</w:t>
      </w:r>
    </w:p>
    <w:p w14:paraId="4796DF89" w14:textId="77777777" w:rsidR="00431397" w:rsidRPr="00642362" w:rsidRDefault="00431397" w:rsidP="00431397">
      <w:pPr>
        <w:rPr>
          <w:rFonts w:eastAsia="Times"/>
          <w:szCs w:val="20"/>
        </w:rPr>
      </w:pPr>
      <w:proofErr w:type="gramStart"/>
      <w:r w:rsidRPr="00642362">
        <w:rPr>
          <w:rFonts w:eastAsia="Times"/>
          <w:szCs w:val="20"/>
        </w:rPr>
        <w:t>In the event that</w:t>
      </w:r>
      <w:proofErr w:type="gramEnd"/>
      <w:r w:rsidRPr="00642362">
        <w:rPr>
          <w:rFonts w:eastAsia="Times"/>
          <w:szCs w:val="20"/>
        </w:rPr>
        <w:t xml:space="preserve"> an application is not accepted, the Curriculum Committee</w:t>
      </w:r>
      <w:r w:rsidR="00B374F5">
        <w:rPr>
          <w:rFonts w:eastAsia="Times"/>
          <w:szCs w:val="20"/>
        </w:rPr>
        <w:t xml:space="preserve"> </w:t>
      </w:r>
      <w:r w:rsidR="00C86437">
        <w:rPr>
          <w:rFonts w:eastAsia="Times"/>
          <w:szCs w:val="20"/>
        </w:rPr>
        <w:t xml:space="preserve">Chair </w:t>
      </w:r>
      <w:r w:rsidRPr="00642362">
        <w:rPr>
          <w:rFonts w:eastAsia="Times"/>
          <w:szCs w:val="20"/>
        </w:rPr>
        <w:t>will provide specific comments</w:t>
      </w:r>
      <w:r w:rsidR="00DB6CF7">
        <w:rPr>
          <w:rFonts w:eastAsia="Times"/>
          <w:szCs w:val="20"/>
        </w:rPr>
        <w:t>/</w:t>
      </w:r>
      <w:r w:rsidRPr="00642362">
        <w:rPr>
          <w:rFonts w:eastAsia="Times"/>
          <w:szCs w:val="20"/>
        </w:rPr>
        <w:t>suggest</w:t>
      </w:r>
      <w:r w:rsidR="00DB6CF7">
        <w:rPr>
          <w:rFonts w:eastAsia="Times"/>
          <w:szCs w:val="20"/>
        </w:rPr>
        <w:t xml:space="preserve"> </w:t>
      </w:r>
      <w:r w:rsidRPr="00642362">
        <w:rPr>
          <w:rFonts w:eastAsia="Times"/>
          <w:szCs w:val="20"/>
        </w:rPr>
        <w:t xml:space="preserve">revisions to the student and </w:t>
      </w:r>
      <w:r w:rsidR="006C4637">
        <w:rPr>
          <w:rFonts w:eastAsia="Times"/>
          <w:szCs w:val="20"/>
        </w:rPr>
        <w:t>faculty (</w:t>
      </w:r>
      <w:r w:rsidR="00B374F5">
        <w:rPr>
          <w:rFonts w:eastAsia="Times"/>
          <w:szCs w:val="20"/>
        </w:rPr>
        <w:t>supervising instructor</w:t>
      </w:r>
      <w:r w:rsidR="006C4637">
        <w:rPr>
          <w:rFonts w:eastAsia="Times"/>
          <w:szCs w:val="20"/>
        </w:rPr>
        <w:t>)</w:t>
      </w:r>
      <w:r w:rsidRPr="00642362">
        <w:rPr>
          <w:rFonts w:eastAsia="Times"/>
          <w:szCs w:val="20"/>
        </w:rPr>
        <w:t xml:space="preserve">.  Based on feedback, the student and </w:t>
      </w:r>
      <w:r w:rsidR="006C4637">
        <w:rPr>
          <w:rFonts w:eastAsia="Times"/>
          <w:szCs w:val="20"/>
        </w:rPr>
        <w:t>faculty member</w:t>
      </w:r>
      <w:r w:rsidR="006C4637" w:rsidRPr="00642362">
        <w:rPr>
          <w:rFonts w:eastAsia="Times"/>
          <w:szCs w:val="20"/>
        </w:rPr>
        <w:t xml:space="preserve"> </w:t>
      </w:r>
      <w:r w:rsidR="006C4637">
        <w:rPr>
          <w:rFonts w:eastAsia="Times"/>
          <w:szCs w:val="20"/>
        </w:rPr>
        <w:t>(</w:t>
      </w:r>
      <w:r w:rsidR="00B374F5">
        <w:rPr>
          <w:rFonts w:eastAsia="Times"/>
          <w:szCs w:val="20"/>
        </w:rPr>
        <w:t>supervising instructor</w:t>
      </w:r>
      <w:r w:rsidR="006C4637">
        <w:rPr>
          <w:rFonts w:eastAsia="Times"/>
          <w:szCs w:val="20"/>
        </w:rPr>
        <w:t>)</w:t>
      </w:r>
      <w:r w:rsidRPr="00642362">
        <w:rPr>
          <w:rFonts w:eastAsia="Times"/>
          <w:szCs w:val="20"/>
        </w:rPr>
        <w:t xml:space="preserve"> can decide whether continued pursuit of the opportunity is warranted.   A student will not be allowed to enroll in a DIS course until approval has been granted from the </w:t>
      </w:r>
      <w:r w:rsidRPr="00726EB0">
        <w:rPr>
          <w:rFonts w:eastAsia="Times"/>
          <w:szCs w:val="20"/>
        </w:rPr>
        <w:t>Curriculum Committee</w:t>
      </w:r>
      <w:r w:rsidR="00C86437" w:rsidRPr="00726EB0">
        <w:rPr>
          <w:rFonts w:eastAsia="Times"/>
          <w:szCs w:val="20"/>
        </w:rPr>
        <w:t>.</w:t>
      </w:r>
    </w:p>
    <w:p w14:paraId="020A601E" w14:textId="77777777" w:rsidR="00470689" w:rsidRPr="00642362" w:rsidRDefault="00470689" w:rsidP="00431397">
      <w:pPr>
        <w:rPr>
          <w:rFonts w:eastAsia="Times"/>
          <w:szCs w:val="20"/>
        </w:rPr>
      </w:pPr>
    </w:p>
    <w:p w14:paraId="63160E1A" w14:textId="77777777" w:rsidR="00470689" w:rsidRPr="00642362" w:rsidRDefault="00470689" w:rsidP="00470689">
      <w:pPr>
        <w:rPr>
          <w:rFonts w:eastAsia="Times"/>
          <w:szCs w:val="20"/>
        </w:rPr>
      </w:pPr>
      <w:r w:rsidRPr="00642362">
        <w:rPr>
          <w:rFonts w:eastAsia="Times"/>
          <w:b/>
          <w:bCs/>
          <w:szCs w:val="20"/>
        </w:rPr>
        <w:t>Does a student get a grade for completing a DIS?</w:t>
      </w:r>
    </w:p>
    <w:p w14:paraId="6027E5EB" w14:textId="77777777" w:rsidR="00470689" w:rsidRPr="00642362" w:rsidRDefault="00C86437" w:rsidP="00470689">
      <w:pPr>
        <w:rPr>
          <w:rFonts w:eastAsia="Times"/>
          <w:szCs w:val="20"/>
        </w:rPr>
      </w:pPr>
      <w:r>
        <w:rPr>
          <w:rFonts w:eastAsia="Times"/>
          <w:szCs w:val="20"/>
        </w:rPr>
        <w:t>DIS</w:t>
      </w:r>
      <w:r w:rsidR="00470689" w:rsidRPr="00642362">
        <w:rPr>
          <w:rFonts w:eastAsia="Times"/>
          <w:szCs w:val="20"/>
        </w:rPr>
        <w:t xml:space="preserve"> courses are graded </w:t>
      </w:r>
      <w:r w:rsidR="00DB6CF7">
        <w:rPr>
          <w:rFonts w:eastAsia="Times"/>
          <w:szCs w:val="20"/>
        </w:rPr>
        <w:t xml:space="preserve">as </w:t>
      </w:r>
      <w:r w:rsidR="00470689" w:rsidRPr="00CA4E35">
        <w:rPr>
          <w:rFonts w:eastAsia="Times"/>
          <w:i/>
          <w:szCs w:val="20"/>
        </w:rPr>
        <w:t>Credit/No Credit</w:t>
      </w:r>
      <w:r w:rsidR="00470689" w:rsidRPr="00642362">
        <w:rPr>
          <w:rFonts w:eastAsia="Times"/>
          <w:szCs w:val="20"/>
        </w:rPr>
        <w:t>.  Letter grades are not assigned.</w:t>
      </w:r>
    </w:p>
    <w:p w14:paraId="75AC5D7B" w14:textId="77777777" w:rsidR="00470689" w:rsidRPr="00642362" w:rsidRDefault="00470689" w:rsidP="00431397">
      <w:pPr>
        <w:rPr>
          <w:rFonts w:eastAsia="Times"/>
          <w:szCs w:val="20"/>
        </w:rPr>
      </w:pPr>
    </w:p>
    <w:p w14:paraId="708B3436" w14:textId="77777777" w:rsidR="00470689" w:rsidRPr="00642362" w:rsidRDefault="00470689" w:rsidP="00431397">
      <w:pPr>
        <w:rPr>
          <w:rFonts w:eastAsia="Times"/>
          <w:b/>
          <w:bCs/>
          <w:szCs w:val="20"/>
        </w:rPr>
      </w:pPr>
      <w:r w:rsidRPr="00642362">
        <w:rPr>
          <w:rFonts w:eastAsia="Times"/>
          <w:b/>
          <w:bCs/>
          <w:szCs w:val="20"/>
        </w:rPr>
        <w:t>What happens if the student is unable to complete the work during the approved semester?</w:t>
      </w:r>
    </w:p>
    <w:p w14:paraId="275EF7A0" w14:textId="77777777" w:rsidR="00431397" w:rsidRDefault="00470689" w:rsidP="008C156A">
      <w:pPr>
        <w:rPr>
          <w:rFonts w:eastAsia="Times"/>
          <w:szCs w:val="20"/>
        </w:rPr>
      </w:pPr>
      <w:r w:rsidRPr="00642362">
        <w:rPr>
          <w:rFonts w:eastAsia="Times"/>
          <w:szCs w:val="20"/>
        </w:rPr>
        <w:t xml:space="preserve">A DIS is normally completed in one semester, unless the </w:t>
      </w:r>
      <w:r w:rsidR="00DB6CF7">
        <w:rPr>
          <w:rFonts w:eastAsia="Times"/>
          <w:szCs w:val="20"/>
        </w:rPr>
        <w:t>supervising instructor</w:t>
      </w:r>
      <w:r w:rsidRPr="00642362">
        <w:rPr>
          <w:rFonts w:eastAsia="Times"/>
          <w:szCs w:val="20"/>
        </w:rPr>
        <w:t xml:space="preserve"> gives written permission to both the student and the Curriculum Committee Chair for the project to continue into the next semester. </w:t>
      </w:r>
      <w:r w:rsidR="00DB6CF7">
        <w:rPr>
          <w:rFonts w:eastAsia="Times"/>
          <w:szCs w:val="20"/>
        </w:rPr>
        <w:t xml:space="preserve"> </w:t>
      </w:r>
      <w:r w:rsidRPr="00642362">
        <w:rPr>
          <w:rFonts w:eastAsia="Times"/>
          <w:szCs w:val="20"/>
        </w:rPr>
        <w:t>In this case</w:t>
      </w:r>
      <w:r w:rsidR="00DB6CF7">
        <w:rPr>
          <w:rFonts w:eastAsia="Times"/>
          <w:szCs w:val="20"/>
        </w:rPr>
        <w:t>,</w:t>
      </w:r>
      <w:r w:rsidRPr="00642362">
        <w:rPr>
          <w:rFonts w:eastAsia="Times"/>
          <w:szCs w:val="20"/>
        </w:rPr>
        <w:t xml:space="preserve"> an incomplete grade will be assigned for the course at the end of the semester the student initially enrolled in the DIS. This grade will revert to “No Credit” if the incomplete is </w:t>
      </w:r>
      <w:r w:rsidRPr="00726EB0">
        <w:rPr>
          <w:rFonts w:eastAsia="Times"/>
          <w:szCs w:val="20"/>
        </w:rPr>
        <w:t>not removed</w:t>
      </w:r>
      <w:r w:rsidRPr="00642362">
        <w:rPr>
          <w:rFonts w:eastAsia="Times"/>
          <w:szCs w:val="20"/>
        </w:rPr>
        <w:t xml:space="preserve"> within a one-year period. A grade of “No Credit” is assigned when the DIS is not completed to the satisfaction of the </w:t>
      </w:r>
      <w:r w:rsidR="00D236D0">
        <w:rPr>
          <w:rFonts w:eastAsia="Times"/>
          <w:szCs w:val="20"/>
        </w:rPr>
        <w:t xml:space="preserve">supervising </w:t>
      </w:r>
      <w:r w:rsidR="00C86437">
        <w:rPr>
          <w:rFonts w:eastAsia="Times"/>
          <w:szCs w:val="20"/>
        </w:rPr>
        <w:t>instructor</w:t>
      </w:r>
      <w:r w:rsidR="00C86437" w:rsidRPr="00642362">
        <w:rPr>
          <w:rFonts w:eastAsia="Times"/>
          <w:szCs w:val="20"/>
        </w:rPr>
        <w:t xml:space="preserve"> </w:t>
      </w:r>
      <w:r w:rsidRPr="00642362">
        <w:rPr>
          <w:rFonts w:eastAsia="Times"/>
          <w:szCs w:val="20"/>
        </w:rPr>
        <w:t>for the project.</w:t>
      </w:r>
    </w:p>
    <w:p w14:paraId="014E8048" w14:textId="77777777" w:rsidR="009E333D" w:rsidRDefault="009E333D" w:rsidP="008C156A">
      <w:pPr>
        <w:rPr>
          <w:rFonts w:eastAsia="Times"/>
          <w:szCs w:val="20"/>
        </w:rPr>
      </w:pPr>
    </w:p>
    <w:p w14:paraId="3B9C04C0" w14:textId="77777777" w:rsidR="009E333D" w:rsidRDefault="009E333D" w:rsidP="008C156A">
      <w:pPr>
        <w:rPr>
          <w:rFonts w:eastAsia="Times"/>
          <w:szCs w:val="20"/>
        </w:rPr>
      </w:pPr>
      <w:r>
        <w:rPr>
          <w:rFonts w:eastAsia="Times"/>
          <w:b/>
          <w:szCs w:val="20"/>
        </w:rPr>
        <w:t xml:space="preserve">What if the DIS </w:t>
      </w:r>
      <w:r w:rsidR="00843B66">
        <w:rPr>
          <w:rFonts w:eastAsia="Times"/>
          <w:b/>
          <w:szCs w:val="20"/>
        </w:rPr>
        <w:t>will take</w:t>
      </w:r>
      <w:r>
        <w:rPr>
          <w:rFonts w:eastAsia="Times"/>
          <w:b/>
          <w:szCs w:val="20"/>
        </w:rPr>
        <w:t xml:space="preserve"> more or </w:t>
      </w:r>
      <w:r w:rsidR="00843B66">
        <w:rPr>
          <w:rFonts w:eastAsia="Times"/>
          <w:b/>
          <w:szCs w:val="20"/>
        </w:rPr>
        <w:t xml:space="preserve">has taken </w:t>
      </w:r>
      <w:r>
        <w:rPr>
          <w:rFonts w:eastAsia="Times"/>
          <w:b/>
          <w:szCs w:val="20"/>
        </w:rPr>
        <w:t>less contact hours than stated in the originally approved application to complete the objectives?</w:t>
      </w:r>
    </w:p>
    <w:p w14:paraId="6B6F153C" w14:textId="77777777" w:rsidR="009E333D" w:rsidRPr="009E333D" w:rsidRDefault="009E333D" w:rsidP="008C156A">
      <w:pPr>
        <w:rPr>
          <w:rFonts w:eastAsia="Times"/>
          <w:szCs w:val="20"/>
        </w:rPr>
      </w:pPr>
      <w:r>
        <w:rPr>
          <w:rFonts w:eastAsia="Times"/>
          <w:szCs w:val="20"/>
        </w:rPr>
        <w:t xml:space="preserve">The </w:t>
      </w:r>
      <w:r w:rsidR="002A6D35">
        <w:rPr>
          <w:rFonts w:eastAsia="Times"/>
          <w:szCs w:val="20"/>
        </w:rPr>
        <w:t>faculty (</w:t>
      </w:r>
      <w:r w:rsidR="00D236D0">
        <w:rPr>
          <w:rFonts w:eastAsia="Times"/>
          <w:szCs w:val="20"/>
        </w:rPr>
        <w:t xml:space="preserve">supervising </w:t>
      </w:r>
      <w:r>
        <w:rPr>
          <w:rFonts w:eastAsia="Times"/>
          <w:szCs w:val="20"/>
        </w:rPr>
        <w:t>instructor</w:t>
      </w:r>
      <w:r w:rsidR="002A6D35">
        <w:rPr>
          <w:rFonts w:eastAsia="Times"/>
          <w:szCs w:val="20"/>
        </w:rPr>
        <w:t>)</w:t>
      </w:r>
      <w:r>
        <w:rPr>
          <w:rFonts w:eastAsia="Times"/>
          <w:szCs w:val="20"/>
        </w:rPr>
        <w:t xml:space="preserve"> may send a letter via email to the </w:t>
      </w:r>
      <w:r w:rsidR="0061766B">
        <w:rPr>
          <w:rFonts w:eastAsia="Times"/>
          <w:szCs w:val="20"/>
        </w:rPr>
        <w:t>C</w:t>
      </w:r>
      <w:r>
        <w:rPr>
          <w:rFonts w:eastAsia="Times"/>
          <w:szCs w:val="20"/>
        </w:rPr>
        <w:t xml:space="preserve">urriculum </w:t>
      </w:r>
      <w:r w:rsidR="0061766B">
        <w:rPr>
          <w:rFonts w:eastAsia="Times"/>
          <w:szCs w:val="20"/>
        </w:rPr>
        <w:t>C</w:t>
      </w:r>
      <w:r>
        <w:rPr>
          <w:rFonts w:eastAsia="Times"/>
          <w:szCs w:val="20"/>
        </w:rPr>
        <w:t xml:space="preserve">ommittee </w:t>
      </w:r>
      <w:r w:rsidR="0061766B">
        <w:rPr>
          <w:rFonts w:eastAsia="Times"/>
          <w:szCs w:val="20"/>
        </w:rPr>
        <w:t>C</w:t>
      </w:r>
      <w:r>
        <w:rPr>
          <w:rFonts w:eastAsia="Times"/>
          <w:szCs w:val="20"/>
        </w:rPr>
        <w:t xml:space="preserve">hair notifying the </w:t>
      </w:r>
      <w:r w:rsidR="0061766B">
        <w:rPr>
          <w:rFonts w:eastAsia="Times"/>
          <w:szCs w:val="20"/>
        </w:rPr>
        <w:t>C</w:t>
      </w:r>
      <w:r>
        <w:rPr>
          <w:rFonts w:eastAsia="Times"/>
          <w:szCs w:val="20"/>
        </w:rPr>
        <w:t xml:space="preserve">urriculum </w:t>
      </w:r>
      <w:r w:rsidR="0061766B">
        <w:rPr>
          <w:rFonts w:eastAsia="Times"/>
          <w:szCs w:val="20"/>
        </w:rPr>
        <w:t>C</w:t>
      </w:r>
      <w:r>
        <w:rPr>
          <w:rFonts w:eastAsia="Times"/>
          <w:szCs w:val="20"/>
        </w:rPr>
        <w:t xml:space="preserve">ommittee of this fact.  If the DIS took fewer contact hours, the </w:t>
      </w:r>
      <w:r w:rsidR="002A6D35">
        <w:rPr>
          <w:rFonts w:eastAsia="Times"/>
          <w:szCs w:val="20"/>
        </w:rPr>
        <w:lastRenderedPageBreak/>
        <w:t>faculty (</w:t>
      </w:r>
      <w:r w:rsidR="0061766B">
        <w:rPr>
          <w:rFonts w:eastAsia="Times"/>
          <w:szCs w:val="20"/>
        </w:rPr>
        <w:t xml:space="preserve">supervising </w:t>
      </w:r>
      <w:r>
        <w:rPr>
          <w:rFonts w:eastAsia="Times"/>
          <w:szCs w:val="20"/>
        </w:rPr>
        <w:t>instructor</w:t>
      </w:r>
      <w:r w:rsidR="002A6D35">
        <w:rPr>
          <w:rFonts w:eastAsia="Times"/>
          <w:szCs w:val="20"/>
        </w:rPr>
        <w:t>)</w:t>
      </w:r>
      <w:r>
        <w:rPr>
          <w:rFonts w:eastAsia="Times"/>
          <w:szCs w:val="20"/>
        </w:rPr>
        <w:t xml:space="preserve"> can request that either the number of credit hours be lowered to reflect the actual amount of work done or state additional objectives, learning activities, and evaluation criteria </w:t>
      </w:r>
      <w:proofErr w:type="gramStart"/>
      <w:r>
        <w:rPr>
          <w:rFonts w:eastAsia="Times"/>
          <w:szCs w:val="20"/>
        </w:rPr>
        <w:t>in order to</w:t>
      </w:r>
      <w:proofErr w:type="gramEnd"/>
      <w:r>
        <w:rPr>
          <w:rFonts w:eastAsia="Times"/>
          <w:szCs w:val="20"/>
        </w:rPr>
        <w:t xml:space="preserve"> add contact hours.  If the DIS </w:t>
      </w:r>
      <w:r w:rsidR="00843B66">
        <w:rPr>
          <w:rFonts w:eastAsia="Times"/>
          <w:szCs w:val="20"/>
        </w:rPr>
        <w:t xml:space="preserve">will take </w:t>
      </w:r>
      <w:r>
        <w:rPr>
          <w:rFonts w:eastAsia="Times"/>
          <w:szCs w:val="20"/>
        </w:rPr>
        <w:t>more contact hours</w:t>
      </w:r>
      <w:r w:rsidR="00843B66">
        <w:rPr>
          <w:rFonts w:eastAsia="Times"/>
          <w:szCs w:val="20"/>
        </w:rPr>
        <w:t xml:space="preserve"> </w:t>
      </w:r>
      <w:r w:rsidR="0061766B">
        <w:rPr>
          <w:rFonts w:eastAsia="Times"/>
          <w:szCs w:val="20"/>
        </w:rPr>
        <w:t>than</w:t>
      </w:r>
      <w:r w:rsidR="00843B66">
        <w:rPr>
          <w:rFonts w:eastAsia="Times"/>
          <w:szCs w:val="20"/>
        </w:rPr>
        <w:t xml:space="preserve"> expected</w:t>
      </w:r>
      <w:r>
        <w:rPr>
          <w:rFonts w:eastAsia="Times"/>
          <w:szCs w:val="20"/>
        </w:rPr>
        <w:t xml:space="preserve">, the </w:t>
      </w:r>
      <w:r w:rsidR="002A6D35">
        <w:rPr>
          <w:rFonts w:eastAsia="Times"/>
          <w:szCs w:val="20"/>
        </w:rPr>
        <w:t>faculty (</w:t>
      </w:r>
      <w:r w:rsidR="0061766B">
        <w:rPr>
          <w:rFonts w:eastAsia="Times"/>
          <w:szCs w:val="20"/>
        </w:rPr>
        <w:t xml:space="preserve">supervising </w:t>
      </w:r>
      <w:r>
        <w:rPr>
          <w:rFonts w:eastAsia="Times"/>
          <w:szCs w:val="20"/>
        </w:rPr>
        <w:t>instructor</w:t>
      </w:r>
      <w:r w:rsidR="002A6D35">
        <w:rPr>
          <w:rFonts w:eastAsia="Times"/>
          <w:szCs w:val="20"/>
        </w:rPr>
        <w:t>)</w:t>
      </w:r>
      <w:r>
        <w:rPr>
          <w:rFonts w:eastAsia="Times"/>
          <w:szCs w:val="20"/>
        </w:rPr>
        <w:t xml:space="preserve"> can request that</w:t>
      </w:r>
      <w:r w:rsidR="00843B66">
        <w:rPr>
          <w:rFonts w:eastAsia="Times"/>
          <w:szCs w:val="20"/>
        </w:rPr>
        <w:t xml:space="preserve"> either</w:t>
      </w:r>
      <w:r>
        <w:rPr>
          <w:rFonts w:eastAsia="Times"/>
          <w:szCs w:val="20"/>
        </w:rPr>
        <w:t xml:space="preserve"> the student be awarded the appropriate additional number of credit hours</w:t>
      </w:r>
      <w:r w:rsidR="00843B66">
        <w:rPr>
          <w:rFonts w:eastAsia="Times"/>
          <w:szCs w:val="20"/>
        </w:rPr>
        <w:t xml:space="preserve"> or fill out a new application for the work to </w:t>
      </w:r>
      <w:r w:rsidR="0061766B">
        <w:rPr>
          <w:rFonts w:eastAsia="Times"/>
          <w:szCs w:val="20"/>
        </w:rPr>
        <w:t xml:space="preserve">be </w:t>
      </w:r>
      <w:r w:rsidR="00843B66">
        <w:rPr>
          <w:rFonts w:eastAsia="Times"/>
          <w:szCs w:val="20"/>
        </w:rPr>
        <w:t>completed the next semester</w:t>
      </w:r>
      <w:r>
        <w:rPr>
          <w:rFonts w:eastAsia="Times"/>
          <w:szCs w:val="20"/>
        </w:rPr>
        <w:t xml:space="preserve">.  The </w:t>
      </w:r>
      <w:r w:rsidR="0061766B">
        <w:rPr>
          <w:rFonts w:eastAsia="Times"/>
          <w:szCs w:val="20"/>
        </w:rPr>
        <w:t>C</w:t>
      </w:r>
      <w:r>
        <w:rPr>
          <w:rFonts w:eastAsia="Times"/>
          <w:szCs w:val="20"/>
        </w:rPr>
        <w:t xml:space="preserve">urriculum </w:t>
      </w:r>
      <w:r w:rsidR="0061766B">
        <w:rPr>
          <w:rFonts w:eastAsia="Times"/>
          <w:szCs w:val="20"/>
        </w:rPr>
        <w:t>C</w:t>
      </w:r>
      <w:r>
        <w:rPr>
          <w:rFonts w:eastAsia="Times"/>
          <w:szCs w:val="20"/>
        </w:rPr>
        <w:t>ommittee will review the</w:t>
      </w:r>
      <w:r w:rsidR="00A90891">
        <w:rPr>
          <w:rFonts w:eastAsia="Times"/>
          <w:szCs w:val="20"/>
        </w:rPr>
        <w:t xml:space="preserve"> </w:t>
      </w:r>
      <w:r w:rsidR="002A6D35">
        <w:rPr>
          <w:rFonts w:eastAsia="Times"/>
          <w:szCs w:val="20"/>
        </w:rPr>
        <w:t>faculty’s (</w:t>
      </w:r>
      <w:r w:rsidR="00A90891">
        <w:rPr>
          <w:rFonts w:eastAsia="Times"/>
          <w:szCs w:val="20"/>
        </w:rPr>
        <w:t>supervising</w:t>
      </w:r>
      <w:r>
        <w:rPr>
          <w:rFonts w:eastAsia="Times"/>
          <w:szCs w:val="20"/>
        </w:rPr>
        <w:t xml:space="preserve"> instructor’s</w:t>
      </w:r>
      <w:r w:rsidR="002A6D35">
        <w:rPr>
          <w:rFonts w:eastAsia="Times"/>
          <w:szCs w:val="20"/>
        </w:rPr>
        <w:t>)</w:t>
      </w:r>
      <w:r>
        <w:rPr>
          <w:rFonts w:eastAsia="Times"/>
          <w:szCs w:val="20"/>
        </w:rPr>
        <w:t xml:space="preserve"> </w:t>
      </w:r>
      <w:proofErr w:type="gramStart"/>
      <w:r>
        <w:rPr>
          <w:rFonts w:eastAsia="Times"/>
          <w:szCs w:val="20"/>
        </w:rPr>
        <w:t>request</w:t>
      </w:r>
      <w:proofErr w:type="gramEnd"/>
      <w:r>
        <w:rPr>
          <w:rFonts w:eastAsia="Times"/>
          <w:szCs w:val="20"/>
        </w:rPr>
        <w:t xml:space="preserve"> and the </w:t>
      </w:r>
      <w:r w:rsidR="0061766B">
        <w:rPr>
          <w:rFonts w:eastAsia="Times"/>
          <w:szCs w:val="20"/>
        </w:rPr>
        <w:t>C</w:t>
      </w:r>
      <w:r>
        <w:rPr>
          <w:rFonts w:eastAsia="Times"/>
          <w:szCs w:val="20"/>
        </w:rPr>
        <w:t xml:space="preserve">urriculum </w:t>
      </w:r>
      <w:r w:rsidR="0061766B">
        <w:rPr>
          <w:rFonts w:eastAsia="Times"/>
          <w:szCs w:val="20"/>
        </w:rPr>
        <w:t>C</w:t>
      </w:r>
      <w:r>
        <w:rPr>
          <w:rFonts w:eastAsia="Times"/>
          <w:szCs w:val="20"/>
        </w:rPr>
        <w:t xml:space="preserve">ommittee </w:t>
      </w:r>
      <w:r w:rsidR="0061766B">
        <w:rPr>
          <w:rFonts w:eastAsia="Times"/>
          <w:szCs w:val="20"/>
        </w:rPr>
        <w:t>C</w:t>
      </w:r>
      <w:r>
        <w:rPr>
          <w:rFonts w:eastAsia="Times"/>
          <w:szCs w:val="20"/>
        </w:rPr>
        <w:t xml:space="preserve">hair will notify the </w:t>
      </w:r>
      <w:r w:rsidR="002A6D35">
        <w:rPr>
          <w:rFonts w:eastAsia="Times"/>
          <w:szCs w:val="20"/>
        </w:rPr>
        <w:t>faculty (</w:t>
      </w:r>
      <w:r w:rsidR="00A90891">
        <w:rPr>
          <w:rFonts w:eastAsia="Times"/>
          <w:szCs w:val="20"/>
        </w:rPr>
        <w:t xml:space="preserve">supervising </w:t>
      </w:r>
      <w:r>
        <w:rPr>
          <w:rFonts w:eastAsia="Times"/>
          <w:szCs w:val="20"/>
        </w:rPr>
        <w:t>instructor</w:t>
      </w:r>
      <w:r w:rsidR="002A6D35">
        <w:rPr>
          <w:rFonts w:eastAsia="Times"/>
          <w:szCs w:val="20"/>
        </w:rPr>
        <w:t>)</w:t>
      </w:r>
      <w:r>
        <w:rPr>
          <w:rFonts w:eastAsia="Times"/>
          <w:szCs w:val="20"/>
        </w:rPr>
        <w:t xml:space="preserve"> via email of the </w:t>
      </w:r>
      <w:r w:rsidR="0061766B">
        <w:rPr>
          <w:rFonts w:eastAsia="Times"/>
          <w:szCs w:val="20"/>
        </w:rPr>
        <w:t>Curriculum C</w:t>
      </w:r>
      <w:r>
        <w:rPr>
          <w:rFonts w:eastAsia="Times"/>
          <w:szCs w:val="20"/>
        </w:rPr>
        <w:t>ommittee’s decision.</w:t>
      </w:r>
      <w:r w:rsidR="00843B66">
        <w:rPr>
          <w:rFonts w:eastAsia="Times"/>
          <w:szCs w:val="20"/>
        </w:rPr>
        <w:t xml:space="preserve">  Any request for change in credit hours must be submitted </w:t>
      </w:r>
      <w:r w:rsidR="00C75A38">
        <w:rPr>
          <w:rFonts w:eastAsia="Times"/>
          <w:szCs w:val="20"/>
        </w:rPr>
        <w:t xml:space="preserve">by the November or April </w:t>
      </w:r>
      <w:r w:rsidR="0061766B">
        <w:rPr>
          <w:rFonts w:eastAsia="Times"/>
          <w:szCs w:val="20"/>
        </w:rPr>
        <w:t>C</w:t>
      </w:r>
      <w:r w:rsidR="00843B66">
        <w:rPr>
          <w:rFonts w:eastAsia="Times"/>
          <w:szCs w:val="20"/>
        </w:rPr>
        <w:t xml:space="preserve">urriculum </w:t>
      </w:r>
      <w:r w:rsidR="0061766B">
        <w:rPr>
          <w:rFonts w:eastAsia="Times"/>
          <w:szCs w:val="20"/>
        </w:rPr>
        <w:t>C</w:t>
      </w:r>
      <w:r w:rsidR="00843B66">
        <w:rPr>
          <w:rFonts w:eastAsia="Times"/>
          <w:szCs w:val="20"/>
        </w:rPr>
        <w:t>ommittee meeting of t</w:t>
      </w:r>
      <w:r w:rsidR="00C75A38">
        <w:rPr>
          <w:rFonts w:eastAsia="Times"/>
          <w:szCs w:val="20"/>
        </w:rPr>
        <w:t xml:space="preserve">he </w:t>
      </w:r>
      <w:r w:rsidR="00843B66">
        <w:rPr>
          <w:rFonts w:eastAsia="Times"/>
          <w:szCs w:val="20"/>
        </w:rPr>
        <w:t>semester</w:t>
      </w:r>
      <w:r w:rsidR="00C75A38">
        <w:rPr>
          <w:rFonts w:eastAsia="Times"/>
          <w:szCs w:val="20"/>
        </w:rPr>
        <w:t xml:space="preserve"> the DIS is offered</w:t>
      </w:r>
      <w:r w:rsidR="00843B66">
        <w:rPr>
          <w:rFonts w:eastAsia="Times"/>
          <w:szCs w:val="20"/>
        </w:rPr>
        <w:t>.</w:t>
      </w:r>
    </w:p>
    <w:p w14:paraId="1F8EA226" w14:textId="77777777" w:rsidR="008C156A" w:rsidRPr="00642362" w:rsidRDefault="008C156A" w:rsidP="00B559F6">
      <w:pPr>
        <w:rPr>
          <w:rFonts w:eastAsia="Times"/>
          <w:szCs w:val="20"/>
        </w:rPr>
      </w:pPr>
    </w:p>
    <w:p w14:paraId="3DEF4F51" w14:textId="77777777" w:rsidR="008C156A" w:rsidRPr="00642362" w:rsidRDefault="008C3B04" w:rsidP="00B559F6">
      <w:pPr>
        <w:rPr>
          <w:rFonts w:eastAsia="Times"/>
          <w:szCs w:val="20"/>
          <w:u w:val="single"/>
        </w:rPr>
      </w:pPr>
      <w:r w:rsidRPr="00642362">
        <w:rPr>
          <w:rFonts w:eastAsia="Times"/>
          <w:b/>
          <w:bCs/>
          <w:szCs w:val="20"/>
          <w:u w:val="single"/>
        </w:rPr>
        <w:t xml:space="preserve">Guidelines </w:t>
      </w:r>
      <w:r w:rsidR="0061766B">
        <w:rPr>
          <w:rFonts w:eastAsia="Times"/>
          <w:b/>
          <w:bCs/>
          <w:szCs w:val="20"/>
          <w:u w:val="single"/>
        </w:rPr>
        <w:t>for</w:t>
      </w:r>
      <w:r w:rsidRPr="00642362">
        <w:rPr>
          <w:rFonts w:eastAsia="Times"/>
          <w:b/>
          <w:bCs/>
          <w:szCs w:val="20"/>
          <w:u w:val="single"/>
        </w:rPr>
        <w:t xml:space="preserve"> </w:t>
      </w:r>
      <w:r w:rsidR="008C156A" w:rsidRPr="00642362">
        <w:rPr>
          <w:rFonts w:eastAsia="Times"/>
          <w:b/>
          <w:bCs/>
          <w:szCs w:val="20"/>
          <w:u w:val="single"/>
        </w:rPr>
        <w:t>Completing the DIS Application Form</w:t>
      </w:r>
    </w:p>
    <w:p w14:paraId="20C2A328" w14:textId="77777777" w:rsidR="00E70E06" w:rsidRPr="00642362" w:rsidRDefault="008C156A" w:rsidP="00E70E06">
      <w:pPr>
        <w:numPr>
          <w:ilvl w:val="0"/>
          <w:numId w:val="7"/>
        </w:numPr>
        <w:rPr>
          <w:rFonts w:eastAsia="Times"/>
          <w:szCs w:val="20"/>
        </w:rPr>
      </w:pPr>
      <w:r w:rsidRPr="00642362">
        <w:rPr>
          <w:rFonts w:eastAsia="Times"/>
          <w:szCs w:val="20"/>
        </w:rPr>
        <w:t xml:space="preserve">All information entered on the form, except for signatures, must be </w:t>
      </w:r>
      <w:r w:rsidRPr="00642362">
        <w:rPr>
          <w:rFonts w:eastAsia="Times"/>
          <w:b/>
          <w:bCs/>
          <w:szCs w:val="20"/>
        </w:rPr>
        <w:t>typed</w:t>
      </w:r>
      <w:r w:rsidRPr="00642362">
        <w:rPr>
          <w:rFonts w:eastAsia="Times"/>
          <w:szCs w:val="20"/>
        </w:rPr>
        <w:t>.</w:t>
      </w:r>
    </w:p>
    <w:p w14:paraId="65F9E901" w14:textId="77777777" w:rsidR="00E70E06" w:rsidRPr="00642362" w:rsidRDefault="00E70E06" w:rsidP="00E70E06">
      <w:pPr>
        <w:numPr>
          <w:ilvl w:val="0"/>
          <w:numId w:val="7"/>
        </w:numPr>
        <w:rPr>
          <w:rFonts w:eastAsia="Times"/>
          <w:szCs w:val="20"/>
        </w:rPr>
      </w:pPr>
      <w:r w:rsidRPr="00642362">
        <w:rPr>
          <w:rFonts w:eastAsia="Times"/>
          <w:b/>
          <w:bCs/>
          <w:szCs w:val="20"/>
        </w:rPr>
        <w:t>Supervising Instructor:</w:t>
      </w:r>
      <w:r w:rsidRPr="00642362">
        <w:rPr>
          <w:rFonts w:eastAsia="Times"/>
          <w:szCs w:val="20"/>
        </w:rPr>
        <w:t xml:space="preserve"> </w:t>
      </w:r>
      <w:r w:rsidRPr="00642362">
        <w:rPr>
          <w:szCs w:val="26"/>
        </w:rPr>
        <w:t xml:space="preserve">DIS </w:t>
      </w:r>
      <w:r w:rsidR="00A60810" w:rsidRPr="00642362">
        <w:rPr>
          <w:szCs w:val="26"/>
        </w:rPr>
        <w:t>should</w:t>
      </w:r>
      <w:r w:rsidRPr="00642362">
        <w:rPr>
          <w:szCs w:val="26"/>
        </w:rPr>
        <w:t xml:space="preserve"> be completed with a voting member of the pharmacy faculty.  A student may request to complete a DIS with a </w:t>
      </w:r>
      <w:r w:rsidR="00A60810" w:rsidRPr="00642362">
        <w:rPr>
          <w:szCs w:val="26"/>
        </w:rPr>
        <w:t>non-voting</w:t>
      </w:r>
      <w:r w:rsidRPr="00642362">
        <w:rPr>
          <w:szCs w:val="26"/>
        </w:rPr>
        <w:t xml:space="preserve"> instructor as long as a voting pharmacy faculty member has agreed to sponsor the </w:t>
      </w:r>
      <w:proofErr w:type="gramStart"/>
      <w:r w:rsidRPr="00642362">
        <w:rPr>
          <w:szCs w:val="26"/>
        </w:rPr>
        <w:t>project</w:t>
      </w:r>
      <w:proofErr w:type="gramEnd"/>
      <w:r w:rsidRPr="00642362">
        <w:rPr>
          <w:szCs w:val="26"/>
        </w:rPr>
        <w:t xml:space="preserve"> and approval has been granted from the Division Chair or his/her designee.</w:t>
      </w:r>
    </w:p>
    <w:p w14:paraId="3F6CC366" w14:textId="77777777" w:rsidR="008C156A" w:rsidRPr="00642362" w:rsidRDefault="00607B71" w:rsidP="00607B71">
      <w:pPr>
        <w:numPr>
          <w:ilvl w:val="0"/>
          <w:numId w:val="7"/>
        </w:numPr>
        <w:ind w:left="720" w:hanging="720"/>
        <w:rPr>
          <w:rFonts w:eastAsia="Times"/>
          <w:szCs w:val="20"/>
        </w:rPr>
      </w:pPr>
      <w:r w:rsidRPr="00642362">
        <w:rPr>
          <w:rFonts w:eastAsia="Times"/>
          <w:b/>
          <w:bCs/>
          <w:szCs w:val="20"/>
        </w:rPr>
        <w:t>Title of DIS:</w:t>
      </w:r>
      <w:r w:rsidRPr="00642362">
        <w:rPr>
          <w:rFonts w:eastAsia="Times"/>
          <w:szCs w:val="20"/>
        </w:rPr>
        <w:t xml:space="preserve"> The title should briefly describe </w:t>
      </w:r>
      <w:r w:rsidRPr="006F012B">
        <w:rPr>
          <w:rFonts w:eastAsia="Times"/>
          <w:b/>
          <w:szCs w:val="20"/>
        </w:rPr>
        <w:t>what the student will learn.</w:t>
      </w:r>
    </w:p>
    <w:p w14:paraId="4A90F972" w14:textId="77777777" w:rsidR="005937B5" w:rsidRPr="00D27CBA" w:rsidRDefault="005937B5" w:rsidP="005937B5">
      <w:pPr>
        <w:numPr>
          <w:ilvl w:val="0"/>
          <w:numId w:val="7"/>
        </w:numPr>
        <w:rPr>
          <w:szCs w:val="26"/>
        </w:rPr>
      </w:pPr>
      <w:r w:rsidRPr="00D27CBA">
        <w:rPr>
          <w:rFonts w:eastAsia="SimSun"/>
          <w:b/>
          <w:bCs/>
        </w:rPr>
        <w:t xml:space="preserve">Semester </w:t>
      </w:r>
      <w:r w:rsidR="00C86437" w:rsidRPr="00D27CBA">
        <w:rPr>
          <w:rFonts w:eastAsia="SimSun"/>
          <w:b/>
          <w:bCs/>
        </w:rPr>
        <w:t>and</w:t>
      </w:r>
      <w:r w:rsidRPr="00D27CBA">
        <w:rPr>
          <w:rFonts w:eastAsia="SimSun"/>
          <w:b/>
          <w:bCs/>
        </w:rPr>
        <w:t xml:space="preserve"> year </w:t>
      </w:r>
      <w:r w:rsidR="002A6D35">
        <w:rPr>
          <w:rFonts w:eastAsia="SimSun"/>
          <w:b/>
          <w:bCs/>
        </w:rPr>
        <w:t>DIS</w:t>
      </w:r>
      <w:r w:rsidR="002A6D35" w:rsidRPr="00D27CBA">
        <w:rPr>
          <w:rFonts w:eastAsia="SimSun"/>
          <w:b/>
          <w:bCs/>
        </w:rPr>
        <w:t xml:space="preserve"> </w:t>
      </w:r>
      <w:r w:rsidR="0061766B" w:rsidRPr="00D27CBA">
        <w:rPr>
          <w:rFonts w:eastAsia="SimSun"/>
          <w:b/>
          <w:bCs/>
        </w:rPr>
        <w:t>will</w:t>
      </w:r>
      <w:r w:rsidRPr="00D27CBA">
        <w:rPr>
          <w:rFonts w:eastAsia="SimSun"/>
          <w:b/>
          <w:bCs/>
        </w:rPr>
        <w:t xml:space="preserve"> be completed: </w:t>
      </w:r>
      <w:r w:rsidRPr="00D27CBA">
        <w:rPr>
          <w:szCs w:val="26"/>
        </w:rPr>
        <w:t xml:space="preserve">DIS courses may be completed during the Fall, Spring, or </w:t>
      </w:r>
      <w:proofErr w:type="gramStart"/>
      <w:r w:rsidRPr="00D27CBA">
        <w:rPr>
          <w:szCs w:val="26"/>
        </w:rPr>
        <w:t>Summer</w:t>
      </w:r>
      <w:proofErr w:type="gramEnd"/>
      <w:r w:rsidRPr="00D27CBA">
        <w:rPr>
          <w:szCs w:val="26"/>
        </w:rPr>
        <w:t xml:space="preserve"> term.  A student who wishes to complet</w:t>
      </w:r>
      <w:r w:rsidR="00A60810" w:rsidRPr="00D27CBA">
        <w:rPr>
          <w:szCs w:val="26"/>
        </w:rPr>
        <w:t xml:space="preserve">e a DIS during the summer term </w:t>
      </w:r>
      <w:r w:rsidRPr="00D27CBA">
        <w:rPr>
          <w:szCs w:val="26"/>
        </w:rPr>
        <w:t xml:space="preserve">must </w:t>
      </w:r>
      <w:r w:rsidR="00BD7EEB" w:rsidRPr="00D27CBA">
        <w:rPr>
          <w:szCs w:val="26"/>
        </w:rPr>
        <w:t>also be enrolled as a student during</w:t>
      </w:r>
      <w:r w:rsidRPr="00D27CBA">
        <w:rPr>
          <w:szCs w:val="26"/>
        </w:rPr>
        <w:t xml:space="preserve"> </w:t>
      </w:r>
      <w:r w:rsidR="00BD7EEB" w:rsidRPr="00D27CBA">
        <w:rPr>
          <w:szCs w:val="26"/>
        </w:rPr>
        <w:t>that</w:t>
      </w:r>
      <w:r w:rsidRPr="00D27CBA">
        <w:rPr>
          <w:szCs w:val="26"/>
        </w:rPr>
        <w:t xml:space="preserve"> </w:t>
      </w:r>
      <w:r w:rsidR="00A90891" w:rsidRPr="00D27CBA">
        <w:rPr>
          <w:szCs w:val="26"/>
        </w:rPr>
        <w:t>s</w:t>
      </w:r>
      <w:r w:rsidRPr="00D27CBA">
        <w:rPr>
          <w:szCs w:val="26"/>
        </w:rPr>
        <w:t>ummer</w:t>
      </w:r>
      <w:r w:rsidR="00BD7EEB" w:rsidRPr="00D27CBA">
        <w:rPr>
          <w:szCs w:val="26"/>
        </w:rPr>
        <w:t xml:space="preserve"> semester</w:t>
      </w:r>
      <w:r w:rsidRPr="00D27CBA">
        <w:rPr>
          <w:szCs w:val="26"/>
        </w:rPr>
        <w:t xml:space="preserve"> </w:t>
      </w:r>
      <w:r w:rsidR="00BD7EEB" w:rsidRPr="00D27CBA">
        <w:rPr>
          <w:szCs w:val="26"/>
        </w:rPr>
        <w:t>to receive</w:t>
      </w:r>
      <w:r w:rsidRPr="00D27CBA">
        <w:rPr>
          <w:szCs w:val="26"/>
        </w:rPr>
        <w:t xml:space="preserve"> credit</w:t>
      </w:r>
      <w:r w:rsidR="00BD7EEB" w:rsidRPr="00D27CBA">
        <w:rPr>
          <w:szCs w:val="26"/>
        </w:rPr>
        <w:t xml:space="preserve"> for the DIS</w:t>
      </w:r>
      <w:r w:rsidRPr="00D27CBA">
        <w:rPr>
          <w:szCs w:val="26"/>
        </w:rPr>
        <w:t>.</w:t>
      </w:r>
    </w:p>
    <w:p w14:paraId="36BE58A4" w14:textId="77777777" w:rsidR="00607B71" w:rsidRPr="00642362" w:rsidRDefault="00607B71" w:rsidP="00607B71">
      <w:pPr>
        <w:numPr>
          <w:ilvl w:val="0"/>
          <w:numId w:val="7"/>
        </w:numPr>
        <w:rPr>
          <w:rFonts w:eastAsia="Times"/>
          <w:szCs w:val="20"/>
        </w:rPr>
      </w:pPr>
      <w:r w:rsidRPr="00642362">
        <w:rPr>
          <w:rFonts w:eastAsia="Times"/>
          <w:b/>
          <w:bCs/>
          <w:szCs w:val="20"/>
        </w:rPr>
        <w:t xml:space="preserve">Credit Hours/Hours Per Week: </w:t>
      </w:r>
      <w:r w:rsidR="00C86437">
        <w:rPr>
          <w:rFonts w:eastAsia="Times"/>
          <w:szCs w:val="20"/>
        </w:rPr>
        <w:t>DIS</w:t>
      </w:r>
      <w:r w:rsidRPr="00642362">
        <w:rPr>
          <w:rFonts w:eastAsia="Times"/>
          <w:szCs w:val="20"/>
        </w:rPr>
        <w:t xml:space="preserve"> courses can be approved for 1.0 </w:t>
      </w:r>
      <w:r w:rsidRPr="00D27CBA">
        <w:rPr>
          <w:rFonts w:eastAsia="Times"/>
          <w:szCs w:val="20"/>
        </w:rPr>
        <w:t xml:space="preserve">- </w:t>
      </w:r>
      <w:r w:rsidR="00115292" w:rsidRPr="00D27CBA">
        <w:rPr>
          <w:rFonts w:eastAsia="Times"/>
          <w:szCs w:val="20"/>
        </w:rPr>
        <w:t>2</w:t>
      </w:r>
      <w:r w:rsidRPr="00D27CBA">
        <w:rPr>
          <w:rFonts w:eastAsia="Times"/>
          <w:szCs w:val="20"/>
        </w:rPr>
        <w:t>.0</w:t>
      </w:r>
      <w:r w:rsidRPr="00642362">
        <w:rPr>
          <w:rFonts w:eastAsia="Times"/>
          <w:szCs w:val="20"/>
        </w:rPr>
        <w:t xml:space="preserve"> credit hours per semester.  The number of credit hours corresponds to the number of </w:t>
      </w:r>
      <w:r w:rsidR="00BD7EEB">
        <w:rPr>
          <w:rFonts w:eastAsia="Times"/>
          <w:szCs w:val="20"/>
        </w:rPr>
        <w:t xml:space="preserve">anticipated </w:t>
      </w:r>
      <w:r w:rsidRPr="00642362">
        <w:rPr>
          <w:rFonts w:eastAsia="Times"/>
          <w:szCs w:val="20"/>
        </w:rPr>
        <w:t xml:space="preserve">contact hours.  Please use the table </w:t>
      </w:r>
      <w:r w:rsidR="0061766B">
        <w:rPr>
          <w:rFonts w:eastAsia="Times"/>
          <w:szCs w:val="20"/>
        </w:rPr>
        <w:t xml:space="preserve">below </w:t>
      </w:r>
      <w:r w:rsidRPr="00642362">
        <w:rPr>
          <w:rFonts w:eastAsia="Times"/>
          <w:szCs w:val="20"/>
        </w:rPr>
        <w:t>when calculating credit hours.  If the time commitment changes, then a request to change the number of credit hours along with a justification for the change must be approved by the Curriculum Committee</w:t>
      </w:r>
      <w:r w:rsidR="00BD7EEB">
        <w:rPr>
          <w:rFonts w:eastAsia="Times"/>
          <w:szCs w:val="20"/>
        </w:rPr>
        <w:t xml:space="preserve"> prior to the completion of the semester</w:t>
      </w:r>
      <w:r w:rsidRPr="00642362">
        <w:rPr>
          <w:rFonts w:eastAsia="Times"/>
          <w:szCs w:val="20"/>
        </w:rPr>
        <w:t xml:space="preserve">. </w:t>
      </w:r>
    </w:p>
    <w:p w14:paraId="3F5B5755" w14:textId="77777777" w:rsidR="00607B71" w:rsidRPr="00642362" w:rsidRDefault="00607B71" w:rsidP="00607B71">
      <w:pPr>
        <w:rPr>
          <w:rFonts w:eastAsia="Times"/>
          <w:szCs w:val="20"/>
        </w:rPr>
      </w:pPr>
      <w:r w:rsidRPr="00642362">
        <w:rPr>
          <w:rFonts w:eastAsia="Times"/>
          <w:szCs w:val="20"/>
        </w:rPr>
        <w:t> </w:t>
      </w:r>
    </w:p>
    <w:tbl>
      <w:tblPr>
        <w:tblW w:w="0" w:type="auto"/>
        <w:tblInd w:w="14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8"/>
        <w:gridCol w:w="2160"/>
      </w:tblGrid>
      <w:tr w:rsidR="00607B71" w:rsidRPr="00642362" w14:paraId="2957E892" w14:textId="77777777">
        <w:tc>
          <w:tcPr>
            <w:tcW w:w="4428" w:type="dxa"/>
            <w:tcBorders>
              <w:top w:val="single" w:sz="4" w:space="0" w:color="auto"/>
              <w:left w:val="single" w:sz="4" w:space="0" w:color="auto"/>
              <w:bottom w:val="single" w:sz="4" w:space="0" w:color="auto"/>
              <w:right w:val="single" w:sz="4" w:space="0" w:color="auto"/>
            </w:tcBorders>
          </w:tcPr>
          <w:p w14:paraId="2E3223DC" w14:textId="77777777" w:rsidR="00607B71" w:rsidRPr="00642362" w:rsidRDefault="00607B71" w:rsidP="00607B71">
            <w:pPr>
              <w:jc w:val="center"/>
              <w:rPr>
                <w:rFonts w:eastAsia="Times"/>
                <w:b/>
                <w:szCs w:val="20"/>
              </w:rPr>
            </w:pPr>
            <w:r w:rsidRPr="00642362">
              <w:rPr>
                <w:rFonts w:eastAsia="Times"/>
                <w:b/>
                <w:szCs w:val="20"/>
              </w:rPr>
              <w:t>Contact hours over the entire project</w:t>
            </w:r>
          </w:p>
        </w:tc>
        <w:tc>
          <w:tcPr>
            <w:tcW w:w="2160" w:type="dxa"/>
            <w:tcBorders>
              <w:top w:val="single" w:sz="4" w:space="0" w:color="auto"/>
              <w:left w:val="single" w:sz="4" w:space="0" w:color="auto"/>
              <w:bottom w:val="single" w:sz="4" w:space="0" w:color="auto"/>
              <w:right w:val="single" w:sz="4" w:space="0" w:color="auto"/>
            </w:tcBorders>
          </w:tcPr>
          <w:p w14:paraId="54966971" w14:textId="77777777" w:rsidR="00607B71" w:rsidRPr="00642362" w:rsidRDefault="00607B71" w:rsidP="00607B71">
            <w:pPr>
              <w:jc w:val="center"/>
              <w:rPr>
                <w:rFonts w:eastAsia="Times"/>
                <w:b/>
                <w:szCs w:val="20"/>
              </w:rPr>
            </w:pPr>
            <w:r w:rsidRPr="00642362">
              <w:rPr>
                <w:rFonts w:eastAsia="Times"/>
                <w:b/>
                <w:szCs w:val="20"/>
              </w:rPr>
              <w:t>Credit Hours</w:t>
            </w:r>
          </w:p>
        </w:tc>
      </w:tr>
      <w:tr w:rsidR="00607B71" w:rsidRPr="00642362" w14:paraId="2F80C2A8" w14:textId="77777777">
        <w:tc>
          <w:tcPr>
            <w:tcW w:w="4428" w:type="dxa"/>
            <w:tcBorders>
              <w:top w:val="single" w:sz="4" w:space="0" w:color="auto"/>
              <w:left w:val="single" w:sz="4" w:space="0" w:color="auto"/>
              <w:bottom w:val="single" w:sz="4" w:space="0" w:color="auto"/>
              <w:right w:val="single" w:sz="4" w:space="0" w:color="auto"/>
            </w:tcBorders>
          </w:tcPr>
          <w:p w14:paraId="2C81FEAF" w14:textId="77777777" w:rsidR="00607B71" w:rsidRPr="00642362" w:rsidRDefault="00E41BDE" w:rsidP="00E41BDE">
            <w:pPr>
              <w:jc w:val="center"/>
              <w:rPr>
                <w:rFonts w:eastAsia="Times"/>
                <w:b/>
                <w:szCs w:val="20"/>
              </w:rPr>
            </w:pPr>
            <w:r>
              <w:rPr>
                <w:rFonts w:eastAsia="Times"/>
                <w:b/>
                <w:szCs w:val="20"/>
              </w:rPr>
              <w:t>45</w:t>
            </w:r>
            <w:r w:rsidR="00607B71" w:rsidRPr="00642362">
              <w:rPr>
                <w:rFonts w:eastAsia="Times"/>
                <w:b/>
                <w:szCs w:val="20"/>
              </w:rPr>
              <w:t>-</w:t>
            </w:r>
            <w:r>
              <w:rPr>
                <w:rFonts w:eastAsia="Times"/>
                <w:b/>
                <w:szCs w:val="20"/>
              </w:rPr>
              <w:t>89</w:t>
            </w:r>
          </w:p>
        </w:tc>
        <w:tc>
          <w:tcPr>
            <w:tcW w:w="2160" w:type="dxa"/>
            <w:tcBorders>
              <w:top w:val="single" w:sz="4" w:space="0" w:color="auto"/>
              <w:left w:val="single" w:sz="4" w:space="0" w:color="auto"/>
              <w:bottom w:val="single" w:sz="4" w:space="0" w:color="auto"/>
              <w:right w:val="single" w:sz="4" w:space="0" w:color="auto"/>
            </w:tcBorders>
          </w:tcPr>
          <w:p w14:paraId="12144AA8" w14:textId="77777777" w:rsidR="00607B71" w:rsidRPr="00642362" w:rsidRDefault="00607B71" w:rsidP="00607B71">
            <w:pPr>
              <w:jc w:val="center"/>
              <w:rPr>
                <w:rFonts w:eastAsia="Times"/>
                <w:b/>
                <w:szCs w:val="20"/>
              </w:rPr>
            </w:pPr>
            <w:r w:rsidRPr="00642362">
              <w:rPr>
                <w:rFonts w:eastAsia="Times"/>
                <w:b/>
                <w:szCs w:val="20"/>
              </w:rPr>
              <w:t>1</w:t>
            </w:r>
          </w:p>
        </w:tc>
      </w:tr>
      <w:tr w:rsidR="00607B71" w:rsidRPr="00642362" w14:paraId="4B65389F" w14:textId="77777777">
        <w:tc>
          <w:tcPr>
            <w:tcW w:w="4428" w:type="dxa"/>
            <w:tcBorders>
              <w:top w:val="single" w:sz="4" w:space="0" w:color="auto"/>
              <w:left w:val="single" w:sz="4" w:space="0" w:color="auto"/>
              <w:bottom w:val="single" w:sz="4" w:space="0" w:color="auto"/>
              <w:right w:val="single" w:sz="4" w:space="0" w:color="auto"/>
            </w:tcBorders>
          </w:tcPr>
          <w:p w14:paraId="79B886A3" w14:textId="77777777" w:rsidR="00607B71" w:rsidRPr="00642362" w:rsidRDefault="00E41BDE" w:rsidP="009321D6">
            <w:pPr>
              <w:jc w:val="center"/>
              <w:rPr>
                <w:rFonts w:eastAsia="Times"/>
                <w:b/>
                <w:szCs w:val="20"/>
              </w:rPr>
            </w:pPr>
            <w:r>
              <w:rPr>
                <w:rFonts w:eastAsia="Times"/>
                <w:b/>
                <w:szCs w:val="20"/>
              </w:rPr>
              <w:t>90</w:t>
            </w:r>
            <w:r w:rsidR="00607B71" w:rsidRPr="00642362">
              <w:rPr>
                <w:rFonts w:eastAsia="Times"/>
                <w:b/>
                <w:szCs w:val="20"/>
              </w:rPr>
              <w:t>-</w:t>
            </w:r>
            <w:r>
              <w:rPr>
                <w:rFonts w:eastAsia="Times"/>
                <w:b/>
                <w:szCs w:val="20"/>
              </w:rPr>
              <w:t>13</w:t>
            </w:r>
            <w:r w:rsidR="009321D6">
              <w:rPr>
                <w:rFonts w:eastAsia="Times"/>
                <w:b/>
                <w:szCs w:val="20"/>
              </w:rPr>
              <w:t>4</w:t>
            </w:r>
          </w:p>
        </w:tc>
        <w:tc>
          <w:tcPr>
            <w:tcW w:w="2160" w:type="dxa"/>
            <w:tcBorders>
              <w:top w:val="single" w:sz="4" w:space="0" w:color="auto"/>
              <w:left w:val="single" w:sz="4" w:space="0" w:color="auto"/>
              <w:bottom w:val="single" w:sz="4" w:space="0" w:color="auto"/>
              <w:right w:val="single" w:sz="4" w:space="0" w:color="auto"/>
            </w:tcBorders>
          </w:tcPr>
          <w:p w14:paraId="371212BA" w14:textId="77777777" w:rsidR="00607B71" w:rsidRPr="00642362" w:rsidRDefault="00607B71" w:rsidP="00607B71">
            <w:pPr>
              <w:jc w:val="center"/>
              <w:rPr>
                <w:rFonts w:eastAsia="Times"/>
                <w:b/>
                <w:szCs w:val="20"/>
              </w:rPr>
            </w:pPr>
            <w:r w:rsidRPr="00642362">
              <w:rPr>
                <w:rFonts w:eastAsia="Times"/>
                <w:b/>
                <w:szCs w:val="20"/>
              </w:rPr>
              <w:t>2</w:t>
            </w:r>
          </w:p>
        </w:tc>
      </w:tr>
    </w:tbl>
    <w:p w14:paraId="0539F771" w14:textId="77777777" w:rsidR="00607B71" w:rsidRPr="00617ED1" w:rsidRDefault="00607B71" w:rsidP="00607B71">
      <w:pPr>
        <w:rPr>
          <w:rFonts w:eastAsia="Times"/>
          <w:b/>
          <w:szCs w:val="20"/>
        </w:rPr>
      </w:pPr>
    </w:p>
    <w:p w14:paraId="1BD66F10" w14:textId="77777777" w:rsidR="0061766B" w:rsidRDefault="006B368F" w:rsidP="0061766B">
      <w:pPr>
        <w:numPr>
          <w:ilvl w:val="0"/>
          <w:numId w:val="7"/>
        </w:numPr>
        <w:rPr>
          <w:rFonts w:eastAsia="Times"/>
          <w:szCs w:val="20"/>
        </w:rPr>
      </w:pPr>
      <w:r w:rsidRPr="006B368F">
        <w:rPr>
          <w:rFonts w:eastAsia="Times"/>
          <w:b/>
          <w:szCs w:val="20"/>
        </w:rPr>
        <w:t>Curricular Outcome</w:t>
      </w:r>
      <w:r>
        <w:rPr>
          <w:rFonts w:eastAsia="Times"/>
          <w:b/>
          <w:szCs w:val="20"/>
        </w:rPr>
        <w:t>s</w:t>
      </w:r>
      <w:r>
        <w:rPr>
          <w:rFonts w:eastAsia="Times"/>
          <w:szCs w:val="20"/>
        </w:rPr>
        <w:t xml:space="preserve">: Please link </w:t>
      </w:r>
      <w:r w:rsidR="00A3734D">
        <w:rPr>
          <w:rFonts w:eastAsia="Times"/>
          <w:szCs w:val="20"/>
        </w:rPr>
        <w:t xml:space="preserve">each </w:t>
      </w:r>
      <w:r>
        <w:rPr>
          <w:rFonts w:eastAsia="Times"/>
          <w:szCs w:val="20"/>
        </w:rPr>
        <w:t>DIS objective to at least one curricular outcome.</w:t>
      </w:r>
      <w:r w:rsidR="00B6070D">
        <w:rPr>
          <w:rFonts w:eastAsia="Times"/>
          <w:szCs w:val="20"/>
        </w:rPr>
        <w:t xml:space="preserve">  </w:t>
      </w:r>
      <w:r w:rsidR="007C1DCA">
        <w:rPr>
          <w:rFonts w:eastAsia="Times"/>
          <w:szCs w:val="20"/>
        </w:rPr>
        <w:t>Curricular Outcomes can be found using the following</w:t>
      </w:r>
      <w:r w:rsidR="0061766B">
        <w:rPr>
          <w:rFonts w:eastAsia="Times"/>
          <w:szCs w:val="20"/>
        </w:rPr>
        <w:t xml:space="preserve"> link:</w:t>
      </w:r>
      <w:r w:rsidR="0061766B" w:rsidRPr="0061766B">
        <w:t xml:space="preserve"> </w:t>
      </w:r>
    </w:p>
    <w:p w14:paraId="0C6F7775" w14:textId="77777777" w:rsidR="00ED5B85" w:rsidRDefault="00ED5B85" w:rsidP="00BC34AA">
      <w:pPr>
        <w:ind w:left="360"/>
        <w:rPr>
          <w:rFonts w:eastAsia="Times"/>
          <w:szCs w:val="20"/>
        </w:rPr>
      </w:pPr>
      <w:hyperlink r:id="rId8" w:history="1">
        <w:r w:rsidRPr="00C06D9F">
          <w:rPr>
            <w:rStyle w:val="Hyperlink"/>
            <w:rFonts w:eastAsia="Times"/>
            <w:szCs w:val="20"/>
          </w:rPr>
          <w:t>https://pharmacy.umkc.edu/wp-content/uploads/2014/04/CAPE_Outcomes.pdf</w:t>
        </w:r>
      </w:hyperlink>
      <w:r>
        <w:rPr>
          <w:rFonts w:eastAsia="Times"/>
          <w:szCs w:val="20"/>
        </w:rPr>
        <w:t xml:space="preserve"> </w:t>
      </w:r>
    </w:p>
    <w:p w14:paraId="2B467149" w14:textId="77777777" w:rsidR="001562FE" w:rsidRPr="00642362" w:rsidRDefault="001562FE" w:rsidP="008B4F5F">
      <w:pPr>
        <w:numPr>
          <w:ilvl w:val="0"/>
          <w:numId w:val="7"/>
        </w:numPr>
        <w:ind w:left="720" w:hanging="720"/>
        <w:rPr>
          <w:rFonts w:eastAsia="Times"/>
          <w:szCs w:val="20"/>
        </w:rPr>
      </w:pPr>
      <w:r w:rsidRPr="00642362">
        <w:rPr>
          <w:rFonts w:eastAsia="Times"/>
          <w:b/>
          <w:bCs/>
          <w:szCs w:val="20"/>
        </w:rPr>
        <w:t>Objectives:</w:t>
      </w:r>
      <w:r w:rsidRPr="00642362">
        <w:rPr>
          <w:rFonts w:eastAsia="Times"/>
          <w:szCs w:val="20"/>
        </w:rPr>
        <w:t xml:space="preserve"> must </w:t>
      </w:r>
      <w:proofErr w:type="gramStart"/>
      <w:r w:rsidRPr="00642362">
        <w:rPr>
          <w:rFonts w:eastAsia="Times"/>
          <w:szCs w:val="20"/>
        </w:rPr>
        <w:t>be;</w:t>
      </w:r>
      <w:proofErr w:type="gramEnd"/>
    </w:p>
    <w:p w14:paraId="4874D6AF" w14:textId="77777777" w:rsidR="00607B71" w:rsidRPr="00E276BB" w:rsidRDefault="001562FE" w:rsidP="001562FE">
      <w:pPr>
        <w:numPr>
          <w:ilvl w:val="1"/>
          <w:numId w:val="7"/>
        </w:numPr>
        <w:rPr>
          <w:rFonts w:eastAsia="Times"/>
          <w:b/>
          <w:szCs w:val="20"/>
        </w:rPr>
      </w:pPr>
      <w:r w:rsidRPr="00E276BB">
        <w:rPr>
          <w:rFonts w:eastAsia="Times"/>
          <w:b/>
          <w:szCs w:val="20"/>
        </w:rPr>
        <w:t>Learner-centered</w:t>
      </w:r>
    </w:p>
    <w:p w14:paraId="455CD742" w14:textId="77777777" w:rsidR="0044726E" w:rsidRPr="00642362" w:rsidRDefault="006F012B" w:rsidP="0044726E">
      <w:pPr>
        <w:numPr>
          <w:ilvl w:val="2"/>
          <w:numId w:val="7"/>
        </w:numPr>
        <w:rPr>
          <w:rFonts w:eastAsia="Times"/>
          <w:szCs w:val="20"/>
        </w:rPr>
      </w:pPr>
      <w:r w:rsidRPr="006F012B">
        <w:rPr>
          <w:rFonts w:eastAsia="Times"/>
          <w:b/>
          <w:szCs w:val="20"/>
        </w:rPr>
        <w:t>NOT</w:t>
      </w:r>
      <w:r w:rsidR="0044726E" w:rsidRPr="00642362">
        <w:rPr>
          <w:rFonts w:eastAsia="Times"/>
          <w:szCs w:val="20"/>
        </w:rPr>
        <w:t xml:space="preserve"> what the instructor will do</w:t>
      </w:r>
    </w:p>
    <w:p w14:paraId="15BAD718" w14:textId="77777777" w:rsidR="0044726E" w:rsidRPr="00642362" w:rsidRDefault="006F012B" w:rsidP="0044726E">
      <w:pPr>
        <w:numPr>
          <w:ilvl w:val="2"/>
          <w:numId w:val="7"/>
        </w:numPr>
        <w:rPr>
          <w:rFonts w:eastAsia="Times"/>
          <w:szCs w:val="20"/>
        </w:rPr>
      </w:pPr>
      <w:r w:rsidRPr="006F012B">
        <w:rPr>
          <w:rFonts w:eastAsia="Times"/>
          <w:b/>
          <w:szCs w:val="20"/>
        </w:rPr>
        <w:t>NOT</w:t>
      </w:r>
      <w:r w:rsidR="0044726E" w:rsidRPr="00642362">
        <w:rPr>
          <w:rFonts w:eastAsia="Times"/>
          <w:szCs w:val="20"/>
        </w:rPr>
        <w:t xml:space="preserve"> the research</w:t>
      </w:r>
      <w:r>
        <w:rPr>
          <w:rFonts w:eastAsia="Times"/>
          <w:szCs w:val="20"/>
        </w:rPr>
        <w:t>/project</w:t>
      </w:r>
      <w:r w:rsidR="0044726E" w:rsidRPr="00642362">
        <w:rPr>
          <w:rFonts w:eastAsia="Times"/>
          <w:szCs w:val="20"/>
        </w:rPr>
        <w:t xml:space="preserve"> objectives (in DIS</w:t>
      </w:r>
      <w:r w:rsidR="008A1230" w:rsidRPr="00642362">
        <w:rPr>
          <w:rFonts w:eastAsia="Times"/>
          <w:szCs w:val="20"/>
        </w:rPr>
        <w:t xml:space="preserve">, </w:t>
      </w:r>
      <w:r w:rsidR="0044726E" w:rsidRPr="00642362">
        <w:rPr>
          <w:rFonts w:eastAsia="Times"/>
          <w:szCs w:val="20"/>
        </w:rPr>
        <w:t>research objectives are usually a means to accomplish learning objectives)</w:t>
      </w:r>
    </w:p>
    <w:p w14:paraId="3BDA7E93" w14:textId="77777777" w:rsidR="0044726E" w:rsidRPr="00E276BB" w:rsidRDefault="0044726E" w:rsidP="008A1230">
      <w:pPr>
        <w:numPr>
          <w:ilvl w:val="2"/>
          <w:numId w:val="7"/>
        </w:numPr>
        <w:rPr>
          <w:rFonts w:eastAsia="Times"/>
          <w:b/>
          <w:szCs w:val="20"/>
        </w:rPr>
      </w:pPr>
      <w:r w:rsidRPr="00E276BB">
        <w:rPr>
          <w:rFonts w:eastAsia="Times"/>
          <w:b/>
          <w:szCs w:val="20"/>
        </w:rPr>
        <w:t>W</w:t>
      </w:r>
      <w:r w:rsidR="007D283A" w:rsidRPr="00E276BB">
        <w:rPr>
          <w:rFonts w:eastAsia="Times"/>
          <w:b/>
          <w:szCs w:val="20"/>
        </w:rPr>
        <w:t xml:space="preserve">hat the student will know or be able to do </w:t>
      </w:r>
      <w:r w:rsidR="008A1230" w:rsidRPr="00E276BB">
        <w:rPr>
          <w:rFonts w:eastAsia="Times"/>
          <w:b/>
          <w:szCs w:val="20"/>
        </w:rPr>
        <w:t>after</w:t>
      </w:r>
      <w:r w:rsidRPr="00E276BB">
        <w:rPr>
          <w:rFonts w:eastAsia="Times"/>
          <w:b/>
          <w:szCs w:val="20"/>
        </w:rPr>
        <w:t xml:space="preserve"> participating in this DIS</w:t>
      </w:r>
    </w:p>
    <w:p w14:paraId="4836927C" w14:textId="77777777" w:rsidR="001562FE" w:rsidRPr="00642362" w:rsidRDefault="001562FE" w:rsidP="001562FE">
      <w:pPr>
        <w:numPr>
          <w:ilvl w:val="1"/>
          <w:numId w:val="7"/>
        </w:numPr>
        <w:rPr>
          <w:rFonts w:eastAsia="Times"/>
          <w:szCs w:val="20"/>
        </w:rPr>
      </w:pPr>
      <w:r w:rsidRPr="00E276BB">
        <w:rPr>
          <w:rFonts w:eastAsia="Times"/>
          <w:b/>
          <w:szCs w:val="20"/>
        </w:rPr>
        <w:t>Re</w:t>
      </w:r>
      <w:r w:rsidR="00815A11" w:rsidRPr="00E276BB">
        <w:rPr>
          <w:rFonts w:eastAsia="Times"/>
          <w:b/>
          <w:szCs w:val="20"/>
        </w:rPr>
        <w:t>lated to</w:t>
      </w:r>
      <w:r w:rsidR="00815A11" w:rsidRPr="00642362">
        <w:rPr>
          <w:rFonts w:eastAsia="Times"/>
          <w:szCs w:val="20"/>
        </w:rPr>
        <w:t xml:space="preserve"> </w:t>
      </w:r>
      <w:r w:rsidR="00D81A87" w:rsidRPr="00D81A87">
        <w:rPr>
          <w:rFonts w:eastAsia="Times"/>
          <w:b/>
          <w:szCs w:val="20"/>
        </w:rPr>
        <w:t xml:space="preserve">CAPE </w:t>
      </w:r>
      <w:r w:rsidR="006F012B" w:rsidRPr="00E276BB">
        <w:rPr>
          <w:rFonts w:eastAsia="Times"/>
          <w:b/>
          <w:szCs w:val="20"/>
        </w:rPr>
        <w:t>Educational Outcomes</w:t>
      </w:r>
      <w:r w:rsidR="00D81A87">
        <w:rPr>
          <w:rFonts w:eastAsia="Times"/>
          <w:b/>
          <w:szCs w:val="20"/>
        </w:rPr>
        <w:t xml:space="preserve"> 2013</w:t>
      </w:r>
    </w:p>
    <w:p w14:paraId="709E8B04" w14:textId="77777777" w:rsidR="00815A11" w:rsidRPr="00642362" w:rsidRDefault="00815A11" w:rsidP="00815A11">
      <w:pPr>
        <w:numPr>
          <w:ilvl w:val="2"/>
          <w:numId w:val="7"/>
        </w:numPr>
        <w:rPr>
          <w:rFonts w:eastAsia="Times"/>
          <w:szCs w:val="20"/>
        </w:rPr>
      </w:pPr>
      <w:r w:rsidRPr="00642362">
        <w:rPr>
          <w:rFonts w:eastAsia="Times"/>
          <w:szCs w:val="20"/>
        </w:rPr>
        <w:t xml:space="preserve">Curricular Outcomes for PharmD </w:t>
      </w:r>
      <w:r w:rsidR="006F012B">
        <w:rPr>
          <w:rFonts w:eastAsia="Times"/>
          <w:szCs w:val="20"/>
        </w:rPr>
        <w:t>S</w:t>
      </w:r>
      <w:r w:rsidRPr="00642362">
        <w:rPr>
          <w:rFonts w:eastAsia="Times"/>
          <w:szCs w:val="20"/>
        </w:rPr>
        <w:t>tudents</w:t>
      </w:r>
    </w:p>
    <w:p w14:paraId="0D480ED8" w14:textId="3DF9C7E1" w:rsidR="001562FE" w:rsidRPr="00E276BB" w:rsidRDefault="0079171F" w:rsidP="001562FE">
      <w:pPr>
        <w:numPr>
          <w:ilvl w:val="1"/>
          <w:numId w:val="7"/>
        </w:numPr>
        <w:rPr>
          <w:rFonts w:eastAsia="Times"/>
          <w:b/>
          <w:szCs w:val="20"/>
        </w:rPr>
      </w:pPr>
      <w:r w:rsidRPr="00E276BB">
        <w:rPr>
          <w:rFonts w:eastAsia="Times"/>
          <w:b/>
          <w:szCs w:val="20"/>
        </w:rPr>
        <w:t>Measurable</w:t>
      </w:r>
    </w:p>
    <w:p w14:paraId="206E27A6" w14:textId="77777777" w:rsidR="008B4F5F" w:rsidRPr="00642362" w:rsidRDefault="001562FE" w:rsidP="008B4F5F">
      <w:pPr>
        <w:numPr>
          <w:ilvl w:val="0"/>
          <w:numId w:val="7"/>
        </w:numPr>
        <w:rPr>
          <w:rFonts w:eastAsia="Times"/>
          <w:szCs w:val="20"/>
        </w:rPr>
      </w:pPr>
      <w:r w:rsidRPr="00642362">
        <w:rPr>
          <w:rFonts w:eastAsia="Times"/>
          <w:b/>
          <w:bCs/>
          <w:szCs w:val="20"/>
        </w:rPr>
        <w:t>Learning Activities</w:t>
      </w:r>
      <w:r w:rsidR="008B4F5F" w:rsidRPr="00642362">
        <w:rPr>
          <w:rFonts w:eastAsia="Times"/>
          <w:szCs w:val="20"/>
        </w:rPr>
        <w:t xml:space="preserve"> must</w:t>
      </w:r>
      <w:r w:rsidR="00B865FB">
        <w:rPr>
          <w:rFonts w:eastAsia="Times"/>
          <w:szCs w:val="20"/>
        </w:rPr>
        <w:t>:</w:t>
      </w:r>
    </w:p>
    <w:p w14:paraId="3CF3C11B" w14:textId="77777777" w:rsidR="008B4F5F" w:rsidRPr="00642362" w:rsidRDefault="00EB64DD" w:rsidP="008B4F5F">
      <w:pPr>
        <w:numPr>
          <w:ilvl w:val="1"/>
          <w:numId w:val="7"/>
        </w:numPr>
        <w:rPr>
          <w:rFonts w:eastAsia="Times"/>
          <w:szCs w:val="20"/>
        </w:rPr>
      </w:pPr>
      <w:r>
        <w:rPr>
          <w:rFonts w:eastAsia="Times"/>
          <w:szCs w:val="20"/>
        </w:rPr>
        <w:t xml:space="preserve">Align </w:t>
      </w:r>
      <w:r w:rsidR="008B4F5F" w:rsidRPr="00642362">
        <w:rPr>
          <w:rFonts w:eastAsia="Times"/>
          <w:szCs w:val="20"/>
        </w:rPr>
        <w:t xml:space="preserve">with </w:t>
      </w:r>
      <w:r w:rsidR="00A826EA">
        <w:rPr>
          <w:rFonts w:eastAsia="Times"/>
          <w:szCs w:val="20"/>
        </w:rPr>
        <w:t xml:space="preserve">course/DIS </w:t>
      </w:r>
      <w:r w:rsidR="00296F85">
        <w:rPr>
          <w:rFonts w:eastAsia="Times"/>
          <w:szCs w:val="20"/>
        </w:rPr>
        <w:t xml:space="preserve">learning </w:t>
      </w:r>
      <w:r w:rsidR="008B4F5F" w:rsidRPr="00642362">
        <w:rPr>
          <w:rFonts w:eastAsia="Times"/>
          <w:szCs w:val="20"/>
        </w:rPr>
        <w:t xml:space="preserve">objectives </w:t>
      </w:r>
    </w:p>
    <w:p w14:paraId="6E43EC51" w14:textId="77777777" w:rsidR="008B4F5F" w:rsidRPr="00642362" w:rsidRDefault="00EB64DD" w:rsidP="008B4F5F">
      <w:pPr>
        <w:numPr>
          <w:ilvl w:val="1"/>
          <w:numId w:val="7"/>
        </w:numPr>
        <w:rPr>
          <w:rFonts w:eastAsia="Times"/>
          <w:szCs w:val="20"/>
        </w:rPr>
      </w:pPr>
      <w:r>
        <w:rPr>
          <w:rFonts w:eastAsia="Times"/>
          <w:szCs w:val="20"/>
        </w:rPr>
        <w:t>Be j</w:t>
      </w:r>
      <w:r w:rsidR="008B4F5F" w:rsidRPr="00642362">
        <w:rPr>
          <w:rFonts w:eastAsia="Times"/>
          <w:szCs w:val="20"/>
        </w:rPr>
        <w:t>ustif</w:t>
      </w:r>
      <w:r w:rsidR="0061766B">
        <w:rPr>
          <w:rFonts w:eastAsia="Times"/>
          <w:szCs w:val="20"/>
        </w:rPr>
        <w:t>ied for</w:t>
      </w:r>
      <w:r w:rsidR="008B4F5F" w:rsidRPr="00642362">
        <w:rPr>
          <w:rFonts w:eastAsia="Times"/>
          <w:szCs w:val="20"/>
        </w:rPr>
        <w:t xml:space="preserve"> the contact hours </w:t>
      </w:r>
      <w:r w:rsidR="0061766B" w:rsidRPr="00642362">
        <w:rPr>
          <w:rFonts w:eastAsia="Times"/>
          <w:szCs w:val="20"/>
        </w:rPr>
        <w:t>r</w:t>
      </w:r>
      <w:r w:rsidR="0061766B">
        <w:rPr>
          <w:rFonts w:eastAsia="Times"/>
          <w:szCs w:val="20"/>
        </w:rPr>
        <w:t>equested</w:t>
      </w:r>
    </w:p>
    <w:p w14:paraId="3ECDD284" w14:textId="77777777" w:rsidR="008B4F5F" w:rsidRPr="00642362" w:rsidRDefault="008B4F5F" w:rsidP="008B4F5F">
      <w:pPr>
        <w:numPr>
          <w:ilvl w:val="0"/>
          <w:numId w:val="7"/>
        </w:numPr>
        <w:rPr>
          <w:rFonts w:eastAsia="Times"/>
          <w:szCs w:val="20"/>
        </w:rPr>
      </w:pPr>
      <w:r w:rsidRPr="00642362">
        <w:rPr>
          <w:rFonts w:eastAsia="Times"/>
          <w:b/>
          <w:bCs/>
          <w:szCs w:val="20"/>
        </w:rPr>
        <w:t>Evaluation Criteria</w:t>
      </w:r>
      <w:r w:rsidRPr="00642362">
        <w:rPr>
          <w:rFonts w:eastAsia="Times"/>
          <w:szCs w:val="20"/>
        </w:rPr>
        <w:t xml:space="preserve"> </w:t>
      </w:r>
      <w:proofErr w:type="gramStart"/>
      <w:r w:rsidRPr="00642362">
        <w:rPr>
          <w:rFonts w:eastAsia="Times"/>
          <w:szCs w:val="20"/>
        </w:rPr>
        <w:t>must;</w:t>
      </w:r>
      <w:proofErr w:type="gramEnd"/>
    </w:p>
    <w:p w14:paraId="7911EBCA" w14:textId="77777777" w:rsidR="008B4F5F" w:rsidRPr="00642362" w:rsidRDefault="00EB64DD" w:rsidP="008B4F5F">
      <w:pPr>
        <w:numPr>
          <w:ilvl w:val="1"/>
          <w:numId w:val="7"/>
        </w:numPr>
        <w:rPr>
          <w:rFonts w:eastAsia="Times"/>
          <w:szCs w:val="20"/>
        </w:rPr>
      </w:pPr>
      <w:r>
        <w:rPr>
          <w:rFonts w:eastAsia="Times"/>
          <w:szCs w:val="20"/>
        </w:rPr>
        <w:lastRenderedPageBreak/>
        <w:t xml:space="preserve">Align </w:t>
      </w:r>
      <w:r w:rsidR="008B4F5F" w:rsidRPr="00642362">
        <w:rPr>
          <w:rFonts w:eastAsia="Times"/>
          <w:szCs w:val="20"/>
        </w:rPr>
        <w:t xml:space="preserve">with </w:t>
      </w:r>
      <w:r w:rsidR="00550CB2">
        <w:rPr>
          <w:rFonts w:eastAsia="Times"/>
          <w:szCs w:val="20"/>
        </w:rPr>
        <w:t xml:space="preserve">course/DIS </w:t>
      </w:r>
      <w:r w:rsidR="00296F85">
        <w:rPr>
          <w:rFonts w:eastAsia="Times"/>
          <w:szCs w:val="20"/>
        </w:rPr>
        <w:t xml:space="preserve">learning </w:t>
      </w:r>
      <w:r w:rsidR="008B4F5F" w:rsidRPr="00642362">
        <w:rPr>
          <w:rFonts w:eastAsia="Times"/>
          <w:szCs w:val="20"/>
        </w:rPr>
        <w:t>objectives</w:t>
      </w:r>
    </w:p>
    <w:p w14:paraId="3F8F9C6B" w14:textId="77777777" w:rsidR="00115292" w:rsidRPr="001F73C0" w:rsidRDefault="008B4F5F" w:rsidP="00115292">
      <w:pPr>
        <w:numPr>
          <w:ilvl w:val="1"/>
          <w:numId w:val="7"/>
        </w:numPr>
        <w:rPr>
          <w:rFonts w:eastAsia="Times"/>
          <w:szCs w:val="20"/>
        </w:rPr>
        <w:sectPr w:rsidR="00115292" w:rsidRPr="001F73C0" w:rsidSect="007B257B">
          <w:pgSz w:w="12240" w:h="15840"/>
          <w:pgMar w:top="1440" w:right="1440" w:bottom="1008" w:left="1440" w:header="720" w:footer="720" w:gutter="0"/>
          <w:cols w:space="720"/>
          <w:docGrid w:linePitch="360"/>
        </w:sectPr>
      </w:pPr>
      <w:r w:rsidRPr="00642362">
        <w:rPr>
          <w:rFonts w:eastAsia="Times"/>
          <w:szCs w:val="20"/>
        </w:rPr>
        <w:t xml:space="preserve">Include description on how it will be determined that the student </w:t>
      </w:r>
      <w:r w:rsidR="00B22F1D">
        <w:rPr>
          <w:rFonts w:eastAsia="Times"/>
          <w:szCs w:val="20"/>
        </w:rPr>
        <w:t xml:space="preserve">meets </w:t>
      </w:r>
      <w:r w:rsidR="00296F85">
        <w:rPr>
          <w:rFonts w:eastAsia="Times"/>
          <w:szCs w:val="20"/>
        </w:rPr>
        <w:t xml:space="preserve">the course/DIS learning </w:t>
      </w:r>
      <w:r w:rsidR="000111E6">
        <w:rPr>
          <w:rFonts w:eastAsia="Times"/>
          <w:szCs w:val="20"/>
        </w:rPr>
        <w:t>objectives</w:t>
      </w:r>
      <w:r w:rsidR="00115292">
        <w:rPr>
          <w:rFonts w:eastAsia="Times"/>
          <w:szCs w:val="20"/>
        </w:rPr>
        <w:t xml:space="preserve">.  </w:t>
      </w:r>
    </w:p>
    <w:p w14:paraId="03708E6A" w14:textId="77777777" w:rsidR="00CB27BE" w:rsidRDefault="00CB27BE" w:rsidP="00E41BDE">
      <w:pPr>
        <w:rPr>
          <w:rFonts w:eastAsia="Times"/>
          <w:szCs w:val="20"/>
        </w:rPr>
      </w:pPr>
    </w:p>
    <w:p w14:paraId="10142E4F" w14:textId="77777777" w:rsidR="002A6D35" w:rsidRPr="00642362" w:rsidRDefault="00F370B6" w:rsidP="002A6D35">
      <w:pPr>
        <w:jc w:val="center"/>
        <w:rPr>
          <w:b/>
          <w:bCs/>
          <w:sz w:val="28"/>
          <w:szCs w:val="28"/>
        </w:rPr>
      </w:pPr>
      <w:r w:rsidRPr="00642362">
        <w:rPr>
          <w:b/>
          <w:bCs/>
          <w:sz w:val="28"/>
          <w:szCs w:val="28"/>
        </w:rPr>
        <w:t>Directed Individual Study (DIS)</w:t>
      </w:r>
      <w:r w:rsidR="002A6D35" w:rsidRPr="002A6D35">
        <w:rPr>
          <w:b/>
          <w:bCs/>
          <w:sz w:val="28"/>
          <w:szCs w:val="28"/>
        </w:rPr>
        <w:t xml:space="preserve"> </w:t>
      </w:r>
      <w:r w:rsidR="002A6D35" w:rsidRPr="00642362">
        <w:rPr>
          <w:b/>
          <w:bCs/>
          <w:sz w:val="28"/>
          <w:szCs w:val="28"/>
        </w:rPr>
        <w:t>Request Form</w:t>
      </w:r>
      <w:r w:rsidR="002A6D35">
        <w:rPr>
          <w:b/>
          <w:bCs/>
          <w:sz w:val="28"/>
          <w:szCs w:val="28"/>
        </w:rPr>
        <w:t>-</w:t>
      </w:r>
      <w:r w:rsidR="002A6D35" w:rsidRPr="00642362">
        <w:rPr>
          <w:b/>
          <w:bCs/>
          <w:sz w:val="28"/>
          <w:szCs w:val="28"/>
        </w:rPr>
        <w:t>Phar 7497</w:t>
      </w:r>
    </w:p>
    <w:p w14:paraId="71415035" w14:textId="77777777" w:rsidR="002A6D35" w:rsidRPr="00642362" w:rsidRDefault="002A6D35" w:rsidP="002A6D35">
      <w:pPr>
        <w:jc w:val="center"/>
        <w:rPr>
          <w:b/>
          <w:bCs/>
          <w:sz w:val="28"/>
          <w:szCs w:val="28"/>
        </w:rPr>
      </w:pPr>
    </w:p>
    <w:p w14:paraId="71AEF457" w14:textId="77777777" w:rsidR="0061766B" w:rsidRDefault="00F370B6" w:rsidP="00FA4BA9">
      <w:pPr>
        <w:jc w:val="center"/>
        <w:rPr>
          <w:rFonts w:eastAsia="SimSun"/>
        </w:rPr>
      </w:pPr>
      <w:r w:rsidRPr="00642362">
        <w:rPr>
          <w:rFonts w:eastAsia="SimSun"/>
        </w:rPr>
        <w:t xml:space="preserve">Prior to completing this form, you must refer to the </w:t>
      </w:r>
    </w:p>
    <w:p w14:paraId="5FE0ADCE" w14:textId="77777777" w:rsidR="007B257B" w:rsidRPr="00642362" w:rsidRDefault="00F370B6" w:rsidP="00FA4BA9">
      <w:pPr>
        <w:jc w:val="center"/>
        <w:rPr>
          <w:rFonts w:eastAsia="SimSun"/>
        </w:rPr>
      </w:pPr>
      <w:r w:rsidRPr="00642362">
        <w:rPr>
          <w:rFonts w:eastAsia="SimSun"/>
        </w:rPr>
        <w:t>Guidelines for Submission of Directed Individual Study Requests.</w:t>
      </w:r>
    </w:p>
    <w:p w14:paraId="4978AFF2" w14:textId="77777777" w:rsidR="00FA4BA9" w:rsidRPr="00642362" w:rsidRDefault="00FA4BA9" w:rsidP="00FA4BA9">
      <w:pPr>
        <w:jc w:val="center"/>
        <w:rPr>
          <w:bCs/>
          <w:sz w:val="20"/>
          <w:szCs w:val="20"/>
        </w:rPr>
      </w:pPr>
    </w:p>
    <w:p w14:paraId="3602B746" w14:textId="34E2DA4C" w:rsidR="00FA4BA9" w:rsidRPr="00642362" w:rsidRDefault="00FA4BA9" w:rsidP="00FA4BA9">
      <w:pPr>
        <w:rPr>
          <w:rFonts w:eastAsia="SimSun"/>
        </w:rPr>
      </w:pPr>
      <w:r w:rsidRPr="00642362">
        <w:rPr>
          <w:rFonts w:eastAsia="SimSun"/>
        </w:rPr>
        <w:t>Student’s Name</w:t>
      </w:r>
      <w:r w:rsidR="00817997">
        <w:rPr>
          <w:rFonts w:eastAsia="SimSun"/>
        </w:rPr>
        <w:t xml:space="preserve"> (if known)</w:t>
      </w:r>
      <w:r w:rsidRPr="00642362">
        <w:rPr>
          <w:rFonts w:eastAsia="SimSun"/>
        </w:rPr>
        <w:t>:</w:t>
      </w:r>
      <w:r w:rsidRPr="00642362">
        <w:rPr>
          <w:rFonts w:eastAsia="SimSun"/>
        </w:rPr>
        <w:tab/>
      </w:r>
      <w:r w:rsidRPr="00642362">
        <w:rPr>
          <w:rFonts w:eastAsia="SimSun"/>
        </w:rPr>
        <w:tab/>
      </w:r>
      <w:r w:rsidR="00B7451F">
        <w:rPr>
          <w:rFonts w:eastAsia="SimSun"/>
        </w:rPr>
        <w:tab/>
      </w:r>
      <w:r w:rsidR="00B7451F">
        <w:rPr>
          <w:rFonts w:eastAsia="SimSun"/>
        </w:rPr>
        <w:tab/>
      </w:r>
      <w:r w:rsidRPr="00642362">
        <w:rPr>
          <w:rFonts w:eastAsia="SimSun"/>
        </w:rPr>
        <w:t>Date:</w:t>
      </w:r>
      <w:r w:rsidR="00B7451F">
        <w:rPr>
          <w:rFonts w:eastAsia="SimSun"/>
        </w:rPr>
        <w:t xml:space="preserve"> </w:t>
      </w:r>
    </w:p>
    <w:p w14:paraId="213DC289" w14:textId="77777777" w:rsidR="00FA4BA9" w:rsidRPr="00642362" w:rsidRDefault="00FA4BA9" w:rsidP="00FA4BA9">
      <w:pPr>
        <w:rPr>
          <w:rFonts w:eastAsia="SimSun"/>
        </w:rPr>
      </w:pPr>
    </w:p>
    <w:p w14:paraId="595CCDE5" w14:textId="3275DDDA" w:rsidR="00F5363D" w:rsidRPr="00E276BB" w:rsidRDefault="00F5363D" w:rsidP="00E276BB">
      <w:pPr>
        <w:pStyle w:val="CommentText"/>
        <w:rPr>
          <w:rFonts w:eastAsia="SimSun"/>
          <w:sz w:val="24"/>
          <w:szCs w:val="24"/>
        </w:rPr>
      </w:pPr>
      <w:r w:rsidRPr="00E276BB">
        <w:rPr>
          <w:rFonts w:eastAsia="SimSun"/>
          <w:sz w:val="24"/>
          <w:szCs w:val="24"/>
        </w:rPr>
        <w:t>PharmD Class of</w:t>
      </w:r>
      <w:r w:rsidR="0079171F">
        <w:rPr>
          <w:rFonts w:eastAsia="SimSun"/>
          <w:sz w:val="24"/>
          <w:szCs w:val="24"/>
        </w:rPr>
        <w:t>*</w:t>
      </w:r>
      <w:r w:rsidR="00817997">
        <w:rPr>
          <w:rFonts w:eastAsia="SimSun"/>
          <w:sz w:val="24"/>
          <w:szCs w:val="24"/>
        </w:rPr>
        <w:t xml:space="preserve"> (if known)</w:t>
      </w:r>
      <w:r w:rsidRPr="00E276BB">
        <w:rPr>
          <w:rFonts w:eastAsia="SimSun"/>
          <w:sz w:val="24"/>
          <w:szCs w:val="24"/>
        </w:rPr>
        <w:t>:</w:t>
      </w:r>
      <w:r w:rsidRPr="00E276BB">
        <w:rPr>
          <w:rFonts w:eastAsia="SimSun"/>
          <w:sz w:val="24"/>
          <w:szCs w:val="24"/>
        </w:rPr>
        <w:tab/>
      </w:r>
      <w:r w:rsidRPr="00E276BB">
        <w:rPr>
          <w:rFonts w:eastAsia="SimSun"/>
          <w:sz w:val="24"/>
          <w:szCs w:val="24"/>
        </w:rPr>
        <w:tab/>
      </w:r>
      <w:r w:rsidR="0061766B" w:rsidRPr="00E276BB">
        <w:rPr>
          <w:rFonts w:eastAsia="SimSun"/>
          <w:sz w:val="24"/>
          <w:szCs w:val="24"/>
        </w:rPr>
        <w:t xml:space="preserve"> </w:t>
      </w:r>
      <w:r w:rsidRPr="00E276BB">
        <w:rPr>
          <w:rFonts w:eastAsia="SimSun"/>
          <w:sz w:val="24"/>
          <w:szCs w:val="24"/>
        </w:rPr>
        <w:t xml:space="preserve">Semester </w:t>
      </w:r>
      <w:r w:rsidR="00115292" w:rsidRPr="00E276BB">
        <w:rPr>
          <w:rFonts w:eastAsia="SimSun"/>
          <w:sz w:val="24"/>
          <w:szCs w:val="24"/>
        </w:rPr>
        <w:t xml:space="preserve">and </w:t>
      </w:r>
      <w:r w:rsidRPr="00E276BB">
        <w:rPr>
          <w:rFonts w:eastAsia="SimSun"/>
          <w:sz w:val="24"/>
          <w:szCs w:val="24"/>
        </w:rPr>
        <w:t xml:space="preserve">year </w:t>
      </w:r>
      <w:r w:rsidR="0061766B" w:rsidRPr="00E276BB">
        <w:rPr>
          <w:rFonts w:eastAsia="SimSun"/>
          <w:sz w:val="24"/>
          <w:szCs w:val="24"/>
        </w:rPr>
        <w:t xml:space="preserve">DIS </w:t>
      </w:r>
      <w:r w:rsidRPr="00E276BB">
        <w:rPr>
          <w:rFonts w:eastAsia="SimSun"/>
          <w:b/>
          <w:sz w:val="24"/>
          <w:szCs w:val="24"/>
        </w:rPr>
        <w:t>completed</w:t>
      </w:r>
      <w:r w:rsidRPr="00E276BB">
        <w:rPr>
          <w:rFonts w:eastAsia="SimSun"/>
          <w:sz w:val="24"/>
          <w:szCs w:val="24"/>
        </w:rPr>
        <w:t>:</w:t>
      </w:r>
      <w:r w:rsidR="00B7451F">
        <w:rPr>
          <w:rFonts w:eastAsia="SimSun"/>
          <w:sz w:val="24"/>
          <w:szCs w:val="24"/>
        </w:rPr>
        <w:t xml:space="preserve"> </w:t>
      </w:r>
    </w:p>
    <w:p w14:paraId="5853B902" w14:textId="61DC033A" w:rsidR="00F5363D" w:rsidRPr="0079171F" w:rsidRDefault="00190150" w:rsidP="00FA4BA9">
      <w:pPr>
        <w:rPr>
          <w:rFonts w:eastAsia="SimSun"/>
          <w:i/>
          <w:iCs/>
        </w:rPr>
      </w:pPr>
      <w:r>
        <w:rPr>
          <w:rFonts w:eastAsia="SimSun"/>
        </w:rPr>
        <w:t>*</w:t>
      </w:r>
      <w:r w:rsidRPr="0079171F">
        <w:rPr>
          <w:rFonts w:eastAsia="SimSun"/>
          <w:i/>
          <w:iCs/>
        </w:rPr>
        <w:t xml:space="preserve">If no specific student will be </w:t>
      </w:r>
      <w:proofErr w:type="gramStart"/>
      <w:r w:rsidRPr="0079171F">
        <w:rPr>
          <w:rFonts w:eastAsia="SimSun"/>
          <w:i/>
          <w:iCs/>
        </w:rPr>
        <w:t>named</w:t>
      </w:r>
      <w:proofErr w:type="gramEnd"/>
      <w:r w:rsidRPr="0079171F">
        <w:rPr>
          <w:rFonts w:eastAsia="SimSun"/>
          <w:i/>
          <w:iCs/>
        </w:rPr>
        <w:t xml:space="preserve"> please include what didactic year (P1-P3) the DIS would be appropriate for</w:t>
      </w:r>
    </w:p>
    <w:p w14:paraId="5074C427" w14:textId="77777777" w:rsidR="00B40235" w:rsidRPr="00642362" w:rsidRDefault="00B40235" w:rsidP="00FA4BA9">
      <w:pPr>
        <w:rPr>
          <w:rFonts w:eastAsia="SimSun"/>
        </w:rPr>
      </w:pPr>
    </w:p>
    <w:p w14:paraId="1EED745F" w14:textId="77777777" w:rsidR="007B5EC6" w:rsidRPr="00642362" w:rsidRDefault="0061766B" w:rsidP="00FA4BA9">
      <w:pPr>
        <w:rPr>
          <w:rFonts w:eastAsia="SimSun"/>
        </w:rPr>
      </w:pPr>
      <w:r>
        <w:rPr>
          <w:rFonts w:eastAsia="SimSun"/>
        </w:rPr>
        <w:t xml:space="preserve">Name of </w:t>
      </w:r>
      <w:r w:rsidR="002A6D35">
        <w:rPr>
          <w:rFonts w:eastAsia="SimSun"/>
        </w:rPr>
        <w:t>Faculty (</w:t>
      </w:r>
      <w:r w:rsidR="00FA4BA9" w:rsidRPr="00642362">
        <w:rPr>
          <w:rFonts w:eastAsia="SimSun"/>
        </w:rPr>
        <w:t>Supervising Instructor</w:t>
      </w:r>
      <w:r w:rsidR="002A6D35">
        <w:rPr>
          <w:rFonts w:eastAsia="SimSun"/>
        </w:rPr>
        <w:t>)</w:t>
      </w:r>
      <w:r w:rsidR="00FA4BA9" w:rsidRPr="00642362">
        <w:rPr>
          <w:rFonts w:eastAsia="SimSun"/>
        </w:rPr>
        <w:t>:</w:t>
      </w:r>
      <w:r w:rsidR="00B7451F">
        <w:rPr>
          <w:rFonts w:eastAsia="SimSun"/>
        </w:rPr>
        <w:t xml:space="preserve"> </w:t>
      </w:r>
    </w:p>
    <w:p w14:paraId="1696108B" w14:textId="77777777" w:rsidR="007B5EC6" w:rsidRPr="00642362" w:rsidRDefault="007B5EC6" w:rsidP="00FA4BA9">
      <w:pPr>
        <w:rPr>
          <w:rFonts w:eastAsia="SimSun"/>
        </w:rPr>
      </w:pPr>
      <w:r w:rsidRPr="00642362">
        <w:rPr>
          <w:rFonts w:eastAsia="SimSun"/>
        </w:rPr>
        <w:t>Faculty Sponsor (if supervising instructor is not a voting member of the faculty):</w:t>
      </w:r>
    </w:p>
    <w:p w14:paraId="16056889" w14:textId="77777777" w:rsidR="00FA4BA9" w:rsidRPr="00642362" w:rsidRDefault="00FA4BA9" w:rsidP="00FA4BA9">
      <w:pPr>
        <w:rPr>
          <w:rFonts w:eastAsia="SimSun"/>
        </w:rPr>
      </w:pPr>
    </w:p>
    <w:p w14:paraId="6888008C" w14:textId="77777777" w:rsidR="00FA4BA9" w:rsidRPr="00642362" w:rsidRDefault="00FA4BA9" w:rsidP="00FA4BA9">
      <w:pPr>
        <w:rPr>
          <w:rFonts w:eastAsia="SimSun"/>
        </w:rPr>
      </w:pPr>
      <w:r w:rsidRPr="00642362">
        <w:rPr>
          <w:rFonts w:eastAsia="SimSun"/>
        </w:rPr>
        <w:t>Title of DIS:</w:t>
      </w:r>
      <w:r w:rsidR="00B7451F">
        <w:rPr>
          <w:rFonts w:eastAsia="SimSun"/>
        </w:rPr>
        <w:t xml:space="preserve"> </w:t>
      </w:r>
    </w:p>
    <w:p w14:paraId="4489DE37" w14:textId="77777777" w:rsidR="00FA4BA9" w:rsidRPr="00642362" w:rsidRDefault="00FA4BA9" w:rsidP="00FA4BA9">
      <w:pPr>
        <w:rPr>
          <w:rFonts w:eastAsia="SimSun"/>
        </w:rPr>
      </w:pPr>
    </w:p>
    <w:p w14:paraId="781EB846" w14:textId="77777777" w:rsidR="00FA4BA9" w:rsidRPr="00642362" w:rsidRDefault="00FA4BA9" w:rsidP="00FA4BA9">
      <w:pPr>
        <w:rPr>
          <w:rFonts w:eastAsia="SimSun"/>
        </w:rPr>
      </w:pPr>
      <w:r w:rsidRPr="00642362">
        <w:rPr>
          <w:rFonts w:eastAsia="SimSun"/>
        </w:rPr>
        <w:t>Credit hours (1.0-</w:t>
      </w:r>
      <w:r w:rsidR="00115292" w:rsidRPr="00D27CBA">
        <w:rPr>
          <w:rFonts w:eastAsia="SimSun"/>
        </w:rPr>
        <w:t>2</w:t>
      </w:r>
      <w:r w:rsidRPr="00D27CBA">
        <w:rPr>
          <w:rFonts w:eastAsia="SimSun"/>
        </w:rPr>
        <w:t>.</w:t>
      </w:r>
      <w:r w:rsidRPr="00642362">
        <w:rPr>
          <w:rFonts w:eastAsia="SimSun"/>
        </w:rPr>
        <w:t>0):</w:t>
      </w:r>
      <w:r w:rsidRPr="00642362">
        <w:rPr>
          <w:rFonts w:eastAsia="SimSun"/>
        </w:rPr>
        <w:tab/>
      </w:r>
      <w:r w:rsidR="00787C33">
        <w:rPr>
          <w:rFonts w:eastAsia="SimSun"/>
        </w:rPr>
        <w:t xml:space="preserve"> </w:t>
      </w:r>
      <w:r w:rsidRPr="00642362">
        <w:rPr>
          <w:rFonts w:eastAsia="SimSun"/>
        </w:rPr>
        <w:tab/>
      </w:r>
      <w:r w:rsidR="00B7451F">
        <w:rPr>
          <w:rFonts w:eastAsia="SimSun"/>
        </w:rPr>
        <w:t xml:space="preserve">      Hours per week over </w:t>
      </w:r>
      <w:proofErr w:type="gramStart"/>
      <w:r w:rsidRPr="00642362">
        <w:rPr>
          <w:rFonts w:eastAsia="SimSun"/>
        </w:rPr>
        <w:t>15</w:t>
      </w:r>
      <w:r w:rsidR="00FE33C8">
        <w:rPr>
          <w:rFonts w:eastAsia="SimSun"/>
        </w:rPr>
        <w:t xml:space="preserve"> </w:t>
      </w:r>
      <w:r w:rsidRPr="00642362">
        <w:rPr>
          <w:rFonts w:eastAsia="SimSun"/>
        </w:rPr>
        <w:t>week</w:t>
      </w:r>
      <w:proofErr w:type="gramEnd"/>
      <w:r w:rsidRPr="00642362">
        <w:rPr>
          <w:rFonts w:eastAsia="SimSun"/>
        </w:rPr>
        <w:t xml:space="preserve"> period:</w:t>
      </w:r>
      <w:r w:rsidR="00B7451F">
        <w:rPr>
          <w:rFonts w:eastAsia="SimSun"/>
        </w:rPr>
        <w:t xml:space="preserve"> </w:t>
      </w:r>
    </w:p>
    <w:p w14:paraId="4D903C88" w14:textId="77777777" w:rsidR="00FA4BA9" w:rsidRPr="00642362" w:rsidRDefault="00FA4BA9" w:rsidP="00FA4BA9">
      <w:pPr>
        <w:rPr>
          <w:rFonts w:eastAsia="SimSun"/>
        </w:rPr>
      </w:pPr>
    </w:p>
    <w:p w14:paraId="316F04D9" w14:textId="77777777" w:rsidR="0086161C" w:rsidRDefault="00D9653B" w:rsidP="00002BDC">
      <w:r w:rsidRPr="00E276BB">
        <w:rPr>
          <w:b/>
        </w:rPr>
        <w:t>Please provide the following items for curricular review</w:t>
      </w:r>
      <w:r>
        <w:t xml:space="preserve">: </w:t>
      </w:r>
    </w:p>
    <w:p w14:paraId="0B19D1B3" w14:textId="77777777" w:rsidR="00B7451F" w:rsidRPr="00787C33" w:rsidRDefault="00EB42D4" w:rsidP="00B7451F">
      <w:pPr>
        <w:numPr>
          <w:ilvl w:val="0"/>
          <w:numId w:val="11"/>
        </w:numPr>
      </w:pPr>
      <w:r w:rsidRPr="00787C33">
        <w:t>B</w:t>
      </w:r>
      <w:r w:rsidR="00D9653B" w:rsidRPr="00787C33">
        <w:t>rief description of the overall project (200 words or less)</w:t>
      </w:r>
    </w:p>
    <w:p w14:paraId="788E83D6" w14:textId="77777777" w:rsidR="00D9653B" w:rsidRDefault="00D9653B" w:rsidP="00E276BB">
      <w:pPr>
        <w:numPr>
          <w:ilvl w:val="0"/>
          <w:numId w:val="11"/>
        </w:numPr>
      </w:pPr>
      <w:r w:rsidRPr="00E276BB">
        <w:rPr>
          <w:b/>
        </w:rPr>
        <w:t>Course</w:t>
      </w:r>
      <w:r w:rsidR="000A43F6">
        <w:rPr>
          <w:b/>
        </w:rPr>
        <w:t>/DIS</w:t>
      </w:r>
      <w:r>
        <w:t xml:space="preserve"> le</w:t>
      </w:r>
      <w:r w:rsidR="004C582E">
        <w:t>arning objectives (</w:t>
      </w:r>
      <w:r w:rsidR="004C582E" w:rsidRPr="00E276BB">
        <w:rPr>
          <w:b/>
        </w:rPr>
        <w:t>not project</w:t>
      </w:r>
      <w:r w:rsidR="00685031">
        <w:t xml:space="preserve">) </w:t>
      </w:r>
      <w:r w:rsidR="00D81A87">
        <w:t xml:space="preserve">linked </w:t>
      </w:r>
      <w:r w:rsidR="00685031">
        <w:t xml:space="preserve">to </w:t>
      </w:r>
      <w:r w:rsidR="00D81A87">
        <w:t xml:space="preserve">CAPE </w:t>
      </w:r>
      <w:r>
        <w:t>Educational Outcomes</w:t>
      </w:r>
      <w:r w:rsidR="00D81A87">
        <w:t xml:space="preserve"> 2013 </w:t>
      </w:r>
      <w:r w:rsidR="0091248C">
        <w:t>(see Appendix 1</w:t>
      </w:r>
      <w:r w:rsidR="00F245E0" w:rsidRPr="00E276BB">
        <w:rPr>
          <w:vertAlign w:val="superscript"/>
        </w:rPr>
        <w:t>*</w:t>
      </w:r>
      <w:r w:rsidR="0091248C">
        <w:t>)</w:t>
      </w:r>
    </w:p>
    <w:p w14:paraId="0E649158" w14:textId="77777777" w:rsidR="00D9653B" w:rsidRDefault="00EB42D4" w:rsidP="00E276BB">
      <w:pPr>
        <w:numPr>
          <w:ilvl w:val="0"/>
          <w:numId w:val="11"/>
        </w:numPr>
      </w:pPr>
      <w:r>
        <w:t>L</w:t>
      </w:r>
      <w:r w:rsidR="00D9653B">
        <w:t>i</w:t>
      </w:r>
      <w:r w:rsidR="004C582E">
        <w:t xml:space="preserve">st of planned activities </w:t>
      </w:r>
      <w:r w:rsidR="0091248C">
        <w:t xml:space="preserve">(see Appendix </w:t>
      </w:r>
      <w:r w:rsidR="00D604F1">
        <w:t>1</w:t>
      </w:r>
      <w:r w:rsidR="00F245E0" w:rsidRPr="00E276BB">
        <w:rPr>
          <w:vertAlign w:val="superscript"/>
        </w:rPr>
        <w:t>*</w:t>
      </w:r>
      <w:r w:rsidR="0091248C">
        <w:t>)</w:t>
      </w:r>
    </w:p>
    <w:p w14:paraId="4328A653" w14:textId="77777777" w:rsidR="00D9653B" w:rsidRDefault="00C1018E" w:rsidP="00E276BB">
      <w:pPr>
        <w:numPr>
          <w:ilvl w:val="0"/>
          <w:numId w:val="11"/>
        </w:numPr>
      </w:pPr>
      <w:r>
        <w:t xml:space="preserve">Description of evaluation criteria </w:t>
      </w:r>
      <w:r w:rsidR="00B22F1D">
        <w:t xml:space="preserve">used to ensure </w:t>
      </w:r>
      <w:r w:rsidR="0091248C">
        <w:t xml:space="preserve">student </w:t>
      </w:r>
      <w:r w:rsidR="00B22F1D">
        <w:t xml:space="preserve">meets </w:t>
      </w:r>
      <w:r w:rsidR="00296F85">
        <w:t>the course/</w:t>
      </w:r>
      <w:r w:rsidR="00B22F1D">
        <w:t xml:space="preserve">DIS </w:t>
      </w:r>
      <w:r w:rsidR="00296F85">
        <w:t xml:space="preserve">learning </w:t>
      </w:r>
      <w:r w:rsidR="00B22F1D">
        <w:t xml:space="preserve">objectives </w:t>
      </w:r>
      <w:r w:rsidR="0091248C">
        <w:t xml:space="preserve">(see </w:t>
      </w:r>
      <w:r w:rsidR="004C582E">
        <w:t xml:space="preserve">Appendix </w:t>
      </w:r>
      <w:r w:rsidR="00D604F1">
        <w:t>1</w:t>
      </w:r>
      <w:r w:rsidR="00F245E0" w:rsidRPr="00E276BB">
        <w:rPr>
          <w:vertAlign w:val="superscript"/>
        </w:rPr>
        <w:t>*</w:t>
      </w:r>
      <w:r w:rsidR="0091248C">
        <w:t>)</w:t>
      </w:r>
    </w:p>
    <w:p w14:paraId="09819154" w14:textId="77777777" w:rsidR="00F245E0" w:rsidRPr="00F245E0" w:rsidRDefault="00F245E0" w:rsidP="00E276BB">
      <w:pPr>
        <w:ind w:left="720"/>
      </w:pPr>
      <w:r w:rsidRPr="00E276BB">
        <w:rPr>
          <w:vertAlign w:val="superscript"/>
        </w:rPr>
        <w:t>*</w:t>
      </w:r>
      <w:r w:rsidRPr="00E276BB">
        <w:rPr>
          <w:sz w:val="20"/>
          <w:szCs w:val="20"/>
        </w:rPr>
        <w:t>Exa</w:t>
      </w:r>
      <w:r w:rsidRPr="00F245E0">
        <w:rPr>
          <w:sz w:val="20"/>
          <w:szCs w:val="20"/>
        </w:rPr>
        <w:t>mple</w:t>
      </w:r>
      <w:r w:rsidR="00D604F1">
        <w:rPr>
          <w:sz w:val="20"/>
          <w:szCs w:val="20"/>
        </w:rPr>
        <w:t>s</w:t>
      </w:r>
      <w:r>
        <w:rPr>
          <w:sz w:val="20"/>
          <w:szCs w:val="20"/>
        </w:rPr>
        <w:t xml:space="preserve"> provided </w:t>
      </w:r>
      <w:r w:rsidRPr="00E276BB">
        <w:rPr>
          <w:sz w:val="20"/>
          <w:szCs w:val="20"/>
        </w:rPr>
        <w:t xml:space="preserve">to </w:t>
      </w:r>
      <w:r>
        <w:rPr>
          <w:sz w:val="20"/>
          <w:szCs w:val="20"/>
        </w:rPr>
        <w:t xml:space="preserve">afford </w:t>
      </w:r>
      <w:r w:rsidRPr="00F245E0">
        <w:rPr>
          <w:sz w:val="20"/>
          <w:szCs w:val="20"/>
        </w:rPr>
        <w:t>guid</w:t>
      </w:r>
      <w:r>
        <w:rPr>
          <w:sz w:val="20"/>
          <w:szCs w:val="20"/>
        </w:rPr>
        <w:t>ance</w:t>
      </w:r>
      <w:r w:rsidRPr="00E276BB">
        <w:rPr>
          <w:sz w:val="20"/>
          <w:szCs w:val="20"/>
        </w:rPr>
        <w:t xml:space="preserve"> </w:t>
      </w:r>
    </w:p>
    <w:p w14:paraId="4AB0E874" w14:textId="77777777" w:rsidR="0086161C" w:rsidRDefault="0086161C" w:rsidP="00002BDC"/>
    <w:p w14:paraId="7FD29908" w14:textId="77777777" w:rsidR="00787C33" w:rsidRDefault="009718E1" w:rsidP="00002BDC">
      <w:r w:rsidRPr="00642362">
        <w:t xml:space="preserve">Is </w:t>
      </w:r>
      <w:r w:rsidRPr="00642362">
        <w:rPr>
          <w:b/>
          <w:bCs/>
        </w:rPr>
        <w:t>HIPA</w:t>
      </w:r>
      <w:r w:rsidR="0012077A" w:rsidRPr="00642362">
        <w:rPr>
          <w:b/>
          <w:bCs/>
        </w:rPr>
        <w:t>A</w:t>
      </w:r>
      <w:r w:rsidR="0012077A" w:rsidRPr="00642362">
        <w:t xml:space="preserve"> training required</w:t>
      </w:r>
      <w:r w:rsidR="00FD7DFF">
        <w:t xml:space="preserve"> </w:t>
      </w:r>
      <w:r w:rsidR="00FD7DFF" w:rsidRPr="00642362">
        <w:t>before the student can begin the work</w:t>
      </w:r>
      <w:r w:rsidR="0012077A" w:rsidRPr="00642362">
        <w:t xml:space="preserve">? </w:t>
      </w:r>
      <w:r w:rsidR="00267147" w:rsidRPr="00642362">
        <w:t xml:space="preserve"> </w:t>
      </w:r>
      <w:r w:rsidR="00267147" w:rsidRPr="00642362">
        <w:fldChar w:fldCharType="begin">
          <w:ffData>
            <w:name w:val="Check1"/>
            <w:enabled/>
            <w:calcOnExit w:val="0"/>
            <w:checkBox>
              <w:sizeAuto/>
              <w:default w:val="0"/>
            </w:checkBox>
          </w:ffData>
        </w:fldChar>
      </w:r>
      <w:bookmarkStart w:id="0" w:name="Check1"/>
      <w:r w:rsidR="00267147" w:rsidRPr="00642362">
        <w:instrText xml:space="preserve"> FORMCHECKBOX </w:instrText>
      </w:r>
      <w:r w:rsidR="00267147" w:rsidRPr="00642362">
        <w:fldChar w:fldCharType="separate"/>
      </w:r>
      <w:r w:rsidR="00267147" w:rsidRPr="00642362">
        <w:fldChar w:fldCharType="end"/>
      </w:r>
      <w:bookmarkEnd w:id="0"/>
      <w:r w:rsidR="00267147" w:rsidRPr="00642362">
        <w:t xml:space="preserve"> Yes  </w:t>
      </w:r>
      <w:r w:rsidR="00787C33">
        <w:fldChar w:fldCharType="begin">
          <w:ffData>
            <w:name w:val="Check2"/>
            <w:enabled/>
            <w:calcOnExit w:val="0"/>
            <w:checkBox>
              <w:sizeAuto/>
              <w:default w:val="0"/>
            </w:checkBox>
          </w:ffData>
        </w:fldChar>
      </w:r>
      <w:bookmarkStart w:id="1" w:name="Check2"/>
      <w:r w:rsidR="00787C33">
        <w:instrText xml:space="preserve"> FORMCHECKBOX </w:instrText>
      </w:r>
      <w:r w:rsidR="00787C33">
        <w:fldChar w:fldCharType="separate"/>
      </w:r>
      <w:r w:rsidR="00787C33">
        <w:fldChar w:fldCharType="end"/>
      </w:r>
      <w:bookmarkEnd w:id="1"/>
      <w:r w:rsidR="00625CEB" w:rsidRPr="00642362">
        <w:t xml:space="preserve"> No</w:t>
      </w:r>
    </w:p>
    <w:p w14:paraId="4D45C184" w14:textId="77777777" w:rsidR="00A23748" w:rsidRPr="00642362" w:rsidRDefault="00533F5A" w:rsidP="00002BDC">
      <w:r w:rsidRPr="00642362">
        <w:t xml:space="preserve">Is </w:t>
      </w:r>
      <w:r w:rsidRPr="00642362">
        <w:rPr>
          <w:b/>
          <w:bCs/>
        </w:rPr>
        <w:t>IACUC</w:t>
      </w:r>
      <w:r w:rsidRPr="00642362">
        <w:t xml:space="preserve"> </w:t>
      </w:r>
      <w:r w:rsidR="00670C4A" w:rsidRPr="00642362">
        <w:t>approval</w:t>
      </w:r>
      <w:r w:rsidRPr="00642362">
        <w:t xml:space="preserve"> required</w:t>
      </w:r>
      <w:r w:rsidR="00A23748" w:rsidRPr="00642362">
        <w:t xml:space="preserve"> before the student can begin the work</w:t>
      </w:r>
      <w:r w:rsidRPr="00642362">
        <w:t xml:space="preserve">?  </w:t>
      </w:r>
      <w:r w:rsidR="00267147" w:rsidRPr="00642362">
        <w:fldChar w:fldCharType="begin">
          <w:ffData>
            <w:name w:val="Check1"/>
            <w:enabled/>
            <w:calcOnExit w:val="0"/>
            <w:checkBox>
              <w:sizeAuto/>
              <w:default w:val="0"/>
            </w:checkBox>
          </w:ffData>
        </w:fldChar>
      </w:r>
      <w:r w:rsidR="00267147" w:rsidRPr="00642362">
        <w:instrText xml:space="preserve"> FORMCHECKBOX </w:instrText>
      </w:r>
      <w:r w:rsidR="00267147" w:rsidRPr="00642362">
        <w:fldChar w:fldCharType="separate"/>
      </w:r>
      <w:r w:rsidR="00267147" w:rsidRPr="00642362">
        <w:fldChar w:fldCharType="end"/>
      </w:r>
      <w:r w:rsidR="00267147" w:rsidRPr="00642362">
        <w:t xml:space="preserve"> Yes  </w:t>
      </w:r>
      <w:r w:rsidR="00787C33">
        <w:fldChar w:fldCharType="begin">
          <w:ffData>
            <w:name w:val=""/>
            <w:enabled/>
            <w:calcOnExit w:val="0"/>
            <w:checkBox>
              <w:sizeAuto/>
              <w:default w:val="0"/>
            </w:checkBox>
          </w:ffData>
        </w:fldChar>
      </w:r>
      <w:r w:rsidR="00787C33">
        <w:instrText xml:space="preserve"> FORMCHECKBOX </w:instrText>
      </w:r>
      <w:r w:rsidR="00787C33">
        <w:fldChar w:fldCharType="separate"/>
      </w:r>
      <w:r w:rsidR="00787C33">
        <w:fldChar w:fldCharType="end"/>
      </w:r>
      <w:r w:rsidR="00002BDC" w:rsidRPr="00642362">
        <w:t xml:space="preserve"> No </w:t>
      </w:r>
    </w:p>
    <w:p w14:paraId="081DB74E" w14:textId="77777777" w:rsidR="006B368F" w:rsidRDefault="00625CEB" w:rsidP="006B368F">
      <w:r w:rsidRPr="00642362">
        <w:t xml:space="preserve">Is </w:t>
      </w:r>
      <w:r w:rsidRPr="00642362">
        <w:rPr>
          <w:b/>
          <w:bCs/>
        </w:rPr>
        <w:t>IRB</w:t>
      </w:r>
      <w:r w:rsidRPr="00642362">
        <w:t xml:space="preserve"> approval required before the student can begin the work?  </w:t>
      </w:r>
      <w:r w:rsidRPr="00642362">
        <w:fldChar w:fldCharType="begin">
          <w:ffData>
            <w:name w:val="Check1"/>
            <w:enabled/>
            <w:calcOnExit w:val="0"/>
            <w:checkBox>
              <w:sizeAuto/>
              <w:default w:val="0"/>
            </w:checkBox>
          </w:ffData>
        </w:fldChar>
      </w:r>
      <w:r w:rsidRPr="00642362">
        <w:instrText xml:space="preserve"> FORMCHECKBOX </w:instrText>
      </w:r>
      <w:r w:rsidRPr="00642362">
        <w:fldChar w:fldCharType="separate"/>
      </w:r>
      <w:r w:rsidRPr="00642362">
        <w:fldChar w:fldCharType="end"/>
      </w:r>
      <w:r w:rsidRPr="00642362">
        <w:t xml:space="preserve"> Yes  </w:t>
      </w:r>
      <w:r w:rsidR="00787C33">
        <w:fldChar w:fldCharType="begin">
          <w:ffData>
            <w:name w:val=""/>
            <w:enabled/>
            <w:calcOnExit w:val="0"/>
            <w:checkBox>
              <w:sizeAuto/>
              <w:default w:val="0"/>
            </w:checkBox>
          </w:ffData>
        </w:fldChar>
      </w:r>
      <w:r w:rsidR="00787C33">
        <w:instrText xml:space="preserve"> FORMCHECKBOX </w:instrText>
      </w:r>
      <w:r w:rsidR="00787C33">
        <w:fldChar w:fldCharType="separate"/>
      </w:r>
      <w:r w:rsidR="00787C33">
        <w:fldChar w:fldCharType="end"/>
      </w:r>
      <w:r w:rsidRPr="00642362">
        <w:t xml:space="preserve"> No </w:t>
      </w:r>
    </w:p>
    <w:p w14:paraId="770DD059" w14:textId="77777777" w:rsidR="006B368F" w:rsidRDefault="00FD7DFF" w:rsidP="00E41BDE">
      <w:pPr>
        <w:ind w:left="90" w:hanging="180"/>
        <w:rPr>
          <w:b/>
        </w:rPr>
      </w:pPr>
      <w:r>
        <w:t xml:space="preserve">   </w:t>
      </w:r>
      <w:r w:rsidR="006B368F" w:rsidRPr="001F73C0">
        <w:t>If yes, state when the IRB application was submitted or estimate when it will be</w:t>
      </w:r>
      <w:r>
        <w:t xml:space="preserve"> </w:t>
      </w:r>
      <w:r w:rsidR="006B368F" w:rsidRPr="001F73C0">
        <w:t>submitted</w:t>
      </w:r>
      <w:r>
        <w:t>:</w:t>
      </w:r>
      <w:r w:rsidR="00B7451F">
        <w:t xml:space="preserve"> </w:t>
      </w:r>
    </w:p>
    <w:p w14:paraId="67FEDC31" w14:textId="77777777" w:rsidR="00787C33" w:rsidRPr="00642362" w:rsidRDefault="00787C33" w:rsidP="00E41BDE">
      <w:pPr>
        <w:ind w:left="90" w:hanging="180"/>
      </w:pPr>
    </w:p>
    <w:p w14:paraId="3752395D" w14:textId="77777777" w:rsidR="008D1700" w:rsidRPr="00642362" w:rsidRDefault="00BF0BF9" w:rsidP="008D1700">
      <w:r>
        <w:t>*</w:t>
      </w:r>
      <w:r w:rsidR="008D1700" w:rsidRPr="00642362">
        <w:t xml:space="preserve">The </w:t>
      </w:r>
      <w:r w:rsidR="00B55F85">
        <w:t>faculty (</w:t>
      </w:r>
      <w:r w:rsidR="008D1700" w:rsidRPr="00642362">
        <w:t>supervising instructor</w:t>
      </w:r>
      <w:r w:rsidR="00B55F85">
        <w:t>)</w:t>
      </w:r>
      <w:r w:rsidR="008D1700" w:rsidRPr="00642362">
        <w:t xml:space="preserve"> is responsible for ensuring that HIPAA training, IACUC approval, and/or IRB approval is acquired prior to the student starting work that requires these to be obtained.</w:t>
      </w:r>
      <w:r w:rsidR="001203CB" w:rsidRPr="001203CB">
        <w:rPr>
          <w:i/>
        </w:rPr>
        <w:t xml:space="preserve"> If additional training is necessary, the supervising instructor is responsible for pursing and obtaining such requirements.</w:t>
      </w:r>
    </w:p>
    <w:p w14:paraId="686F7E66" w14:textId="77777777" w:rsidR="008D1700" w:rsidRPr="00642362" w:rsidRDefault="008D1700" w:rsidP="00F370B6"/>
    <w:p w14:paraId="1850F230" w14:textId="77777777" w:rsidR="001203CB" w:rsidRPr="00642362" w:rsidRDefault="00722DEE" w:rsidP="00F370B6">
      <w:r w:rsidRPr="00642362">
        <w:t xml:space="preserve">Please describe below how the student will be recognized if </w:t>
      </w:r>
      <w:r w:rsidRPr="00642362">
        <w:rPr>
          <w:b/>
          <w:bCs/>
        </w:rPr>
        <w:t>scholarship</w:t>
      </w:r>
      <w:r w:rsidRPr="00642362">
        <w:t xml:space="preserve"> (for e.g. manuscripts, posters, etc.) will result from work completed by the</w:t>
      </w:r>
      <w:r w:rsidR="008D1700" w:rsidRPr="00642362">
        <w:t xml:space="preserve"> student.</w:t>
      </w:r>
    </w:p>
    <w:p w14:paraId="7467DAD3" w14:textId="77777777" w:rsidR="00F370B6" w:rsidRPr="00642362" w:rsidRDefault="00F370B6" w:rsidP="00F370B6"/>
    <w:p w14:paraId="4F42C41E" w14:textId="77777777" w:rsidR="00FD7DFF" w:rsidRDefault="00FD7DFF" w:rsidP="00F370B6"/>
    <w:p w14:paraId="4F6A894A" w14:textId="77777777" w:rsidR="00722DEE" w:rsidRDefault="00D40173" w:rsidP="00F370B6">
      <w:r w:rsidRPr="00642362">
        <w:t xml:space="preserve">If the project requires knowledge or skill before starting the project that students typically will not gain until completing coursework later in </w:t>
      </w:r>
      <w:r w:rsidR="00470689" w:rsidRPr="00642362">
        <w:t>the curriculum, please describe:</w:t>
      </w:r>
    </w:p>
    <w:p w14:paraId="4521C648" w14:textId="77777777" w:rsidR="0043127F" w:rsidRDefault="0043127F" w:rsidP="00F370B6"/>
    <w:p w14:paraId="3BC08F4C" w14:textId="77777777" w:rsidR="0043127F" w:rsidRDefault="0043127F" w:rsidP="00F370B6"/>
    <w:p w14:paraId="654639F6" w14:textId="77777777" w:rsidR="00E276BB" w:rsidRPr="00642362" w:rsidRDefault="00E276BB" w:rsidP="00F370B6"/>
    <w:p w14:paraId="522A8D06" w14:textId="77777777" w:rsidR="001203CB" w:rsidRDefault="001203CB" w:rsidP="001203CB"/>
    <w:p w14:paraId="45710648" w14:textId="77777777" w:rsidR="0061658E" w:rsidRPr="00787C33" w:rsidRDefault="0061658E" w:rsidP="001203CB">
      <w:r>
        <w:lastRenderedPageBreak/>
        <w:t xml:space="preserve">Will the student receive financial reimbursement </w:t>
      </w:r>
      <w:proofErr w:type="gramStart"/>
      <w:r>
        <w:t>as a result of</w:t>
      </w:r>
      <w:proofErr w:type="gramEnd"/>
      <w:r>
        <w:t xml:space="preserve"> the work completed that is not generally accepted by the </w:t>
      </w:r>
      <w:r w:rsidR="00FD7DFF">
        <w:t>C</w:t>
      </w:r>
      <w:r>
        <w:t xml:space="preserve">urriculum </w:t>
      </w:r>
      <w:r w:rsidR="00FD7DFF">
        <w:t>C</w:t>
      </w:r>
      <w:r>
        <w:t>ommittee?</w:t>
      </w:r>
      <w:r w:rsidR="00630B12">
        <w:t xml:space="preserve"> (see General Guidelines for a list of what is accepted)</w:t>
      </w:r>
      <w:r w:rsidR="00FD7DFF">
        <w:t xml:space="preserve">:  </w:t>
      </w:r>
      <w:r>
        <w:t>Yes</w:t>
      </w:r>
      <w:r w:rsidR="00FD7DFF">
        <w:t xml:space="preserve"> / </w:t>
      </w:r>
      <w:r w:rsidRPr="00787C33">
        <w:t>No</w:t>
      </w:r>
    </w:p>
    <w:p w14:paraId="1C0ACF9A" w14:textId="77777777" w:rsidR="0061658E" w:rsidRDefault="0061658E" w:rsidP="001203CB"/>
    <w:p w14:paraId="65CAF972" w14:textId="77777777" w:rsidR="0061658E" w:rsidRDefault="0061658E" w:rsidP="001203CB">
      <w:r>
        <w:t>If yes, please justify the reimbursement:</w:t>
      </w:r>
    </w:p>
    <w:p w14:paraId="36D07497" w14:textId="77777777" w:rsidR="0061658E" w:rsidRDefault="0061658E" w:rsidP="001203CB"/>
    <w:p w14:paraId="76158717" w14:textId="77777777" w:rsidR="00CA4116" w:rsidRDefault="00CA4116" w:rsidP="00CA4116">
      <w:r>
        <w:t xml:space="preserve">Note: Students may contact the Associate Dean for Academic Affairs if they have any concerns about their DIS </w:t>
      </w:r>
      <w:r w:rsidR="006E556A">
        <w:t>instructor</w:t>
      </w:r>
      <w:r>
        <w:t xml:space="preserve"> after the</w:t>
      </w:r>
      <w:r w:rsidR="00FD7DFF">
        <w:t xml:space="preserve"> student has been</w:t>
      </w:r>
      <w:r>
        <w:t xml:space="preserve"> enrolled</w:t>
      </w:r>
      <w:r w:rsidR="00FD7DFF">
        <w:t xml:space="preserve"> and learning activities initiated</w:t>
      </w:r>
      <w:r>
        <w:t>.</w:t>
      </w:r>
    </w:p>
    <w:p w14:paraId="32EC6D13" w14:textId="77777777" w:rsidR="00617ED1" w:rsidRDefault="00617ED1" w:rsidP="00F370B6"/>
    <w:p w14:paraId="33214526" w14:textId="77777777" w:rsidR="00FD7DFF" w:rsidRDefault="00FD7DFF" w:rsidP="00FD7DFF">
      <w:pPr>
        <w:rPr>
          <w:rFonts w:eastAsia="SimSun"/>
        </w:rPr>
      </w:pPr>
    </w:p>
    <w:p w14:paraId="1E669514" w14:textId="77777777" w:rsidR="00FE33C8" w:rsidRDefault="00FE33C8" w:rsidP="00FD7DFF">
      <w:pPr>
        <w:rPr>
          <w:rFonts w:eastAsia="SimSun"/>
          <w:b/>
        </w:rPr>
      </w:pPr>
    </w:p>
    <w:p w14:paraId="6071E4AC" w14:textId="77777777" w:rsidR="00FD7DFF" w:rsidRPr="00E41BDE" w:rsidRDefault="00B55F85" w:rsidP="00FD7DFF">
      <w:pPr>
        <w:rPr>
          <w:rFonts w:eastAsia="SimSun"/>
          <w:b/>
        </w:rPr>
      </w:pPr>
      <w:r>
        <w:rPr>
          <w:rFonts w:eastAsia="SimSun"/>
          <w:b/>
        </w:rPr>
        <w:t>FACULTY (</w:t>
      </w:r>
      <w:r w:rsidR="00984429">
        <w:rPr>
          <w:rFonts w:eastAsia="SimSun"/>
          <w:b/>
        </w:rPr>
        <w:t xml:space="preserve">SUPERVISING </w:t>
      </w:r>
      <w:r w:rsidR="00FD7DFF" w:rsidRPr="00E41BDE">
        <w:rPr>
          <w:rFonts w:eastAsia="SimSun"/>
          <w:b/>
        </w:rPr>
        <w:t>INSTRUCTOR</w:t>
      </w:r>
      <w:r>
        <w:rPr>
          <w:rFonts w:eastAsia="SimSun"/>
          <w:b/>
        </w:rPr>
        <w:t>)</w:t>
      </w:r>
      <w:r w:rsidR="00FD7DFF" w:rsidRPr="00E41BDE">
        <w:rPr>
          <w:rFonts w:eastAsia="SimSun"/>
          <w:b/>
        </w:rPr>
        <w:t xml:space="preserve"> APPROVAL:</w:t>
      </w:r>
    </w:p>
    <w:p w14:paraId="0C5E9479" w14:textId="77777777" w:rsidR="00FD7DFF" w:rsidRPr="00642362" w:rsidRDefault="00FD7DFF" w:rsidP="00FD7DFF">
      <w:pPr>
        <w:rPr>
          <w:rFonts w:eastAsia="SimSun"/>
        </w:rPr>
      </w:pPr>
      <w:r w:rsidRPr="00642362">
        <w:rPr>
          <w:rFonts w:eastAsia="SimSun"/>
        </w:rPr>
        <w:t xml:space="preserve">I have reviewed the project outline with the student and give my permission for him/her to enroll in the </w:t>
      </w:r>
      <w:r>
        <w:rPr>
          <w:rFonts w:eastAsia="SimSun"/>
        </w:rPr>
        <w:t xml:space="preserve">DIS </w:t>
      </w:r>
      <w:r w:rsidRPr="00642362">
        <w:rPr>
          <w:rFonts w:eastAsia="SimSun"/>
        </w:rPr>
        <w:t>under my supervision.</w:t>
      </w:r>
    </w:p>
    <w:p w14:paraId="23728E58" w14:textId="77777777" w:rsidR="00FD7DFF" w:rsidRPr="00642362" w:rsidRDefault="00FD7DFF" w:rsidP="00FD7DFF">
      <w:pPr>
        <w:rPr>
          <w:rFonts w:eastAsia="SimSun"/>
        </w:rPr>
      </w:pPr>
    </w:p>
    <w:p w14:paraId="7CCB9C22" w14:textId="77777777" w:rsidR="00FD7DFF" w:rsidRDefault="00FD7DFF" w:rsidP="00E41BDE">
      <w:pPr>
        <w:rPr>
          <w:rFonts w:eastAsia="SimSun"/>
          <w:u w:val="single"/>
        </w:rPr>
      </w:pPr>
    </w:p>
    <w:p w14:paraId="2A31C036" w14:textId="77777777" w:rsidR="00FD7DFF" w:rsidRPr="00E41BDE" w:rsidRDefault="00FD7DFF" w:rsidP="00E41BDE">
      <w:pPr>
        <w:rPr>
          <w:rFonts w:eastAsia="SimSun"/>
          <w:u w:val="single"/>
        </w:rPr>
      </w:pPr>
      <w:r>
        <w:rPr>
          <w:rFonts w:eastAsia="SimSun"/>
          <w:u w:val="single"/>
        </w:rPr>
        <w:tab/>
      </w:r>
      <w:r>
        <w:rPr>
          <w:rFonts w:eastAsia="SimSun"/>
          <w:u w:val="single"/>
        </w:rPr>
        <w:tab/>
      </w:r>
      <w:r>
        <w:rPr>
          <w:rFonts w:eastAsia="SimSun"/>
          <w:u w:val="single"/>
        </w:rPr>
        <w:tab/>
      </w:r>
      <w:r>
        <w:rPr>
          <w:rFonts w:eastAsia="SimSun"/>
          <w:u w:val="single"/>
        </w:rPr>
        <w:tab/>
      </w:r>
      <w:r>
        <w:rPr>
          <w:rFonts w:eastAsia="SimSun"/>
          <w:u w:val="single"/>
        </w:rPr>
        <w:tab/>
      </w:r>
      <w:r>
        <w:rPr>
          <w:rFonts w:eastAsia="SimSun"/>
          <w:u w:val="single"/>
        </w:rPr>
        <w:tab/>
      </w:r>
      <w:r>
        <w:rPr>
          <w:rFonts w:eastAsia="SimSun"/>
          <w:u w:val="single"/>
        </w:rPr>
        <w:tab/>
      </w:r>
      <w:r>
        <w:rPr>
          <w:rFonts w:eastAsia="SimSun"/>
        </w:rPr>
        <w:tab/>
      </w:r>
      <w:r>
        <w:rPr>
          <w:rFonts w:eastAsia="SimSun"/>
          <w:u w:val="single"/>
        </w:rPr>
        <w:tab/>
      </w:r>
      <w:r>
        <w:rPr>
          <w:rFonts w:eastAsia="SimSun"/>
          <w:u w:val="single"/>
        </w:rPr>
        <w:tab/>
      </w:r>
      <w:r>
        <w:rPr>
          <w:rFonts w:eastAsia="SimSun"/>
          <w:u w:val="single"/>
        </w:rPr>
        <w:tab/>
      </w:r>
      <w:r>
        <w:rPr>
          <w:rFonts w:eastAsia="SimSun"/>
          <w:u w:val="single"/>
        </w:rPr>
        <w:tab/>
      </w:r>
      <w:r>
        <w:rPr>
          <w:rFonts w:eastAsia="SimSun"/>
          <w:u w:val="single"/>
        </w:rPr>
        <w:tab/>
      </w:r>
    </w:p>
    <w:p w14:paraId="51A794D5" w14:textId="77777777" w:rsidR="00FD7DFF" w:rsidRPr="00642362" w:rsidRDefault="00B55F85" w:rsidP="00E41BDE">
      <w:pPr>
        <w:rPr>
          <w:rFonts w:eastAsia="SimSun"/>
        </w:rPr>
      </w:pPr>
      <w:r>
        <w:rPr>
          <w:rFonts w:eastAsia="SimSun"/>
        </w:rPr>
        <w:t>Faculty’s (</w:t>
      </w:r>
      <w:r w:rsidR="00984429">
        <w:rPr>
          <w:rFonts w:eastAsia="SimSun"/>
        </w:rPr>
        <w:t xml:space="preserve">Supervising </w:t>
      </w:r>
      <w:r w:rsidR="00FD7DFF" w:rsidRPr="00642362">
        <w:rPr>
          <w:rFonts w:eastAsia="SimSun"/>
        </w:rPr>
        <w:t>Instructor’s</w:t>
      </w:r>
      <w:r>
        <w:rPr>
          <w:rFonts w:eastAsia="SimSun"/>
        </w:rPr>
        <w:t>)</w:t>
      </w:r>
      <w:r w:rsidR="00FD7DFF" w:rsidRPr="00642362">
        <w:rPr>
          <w:rFonts w:eastAsia="SimSun"/>
        </w:rPr>
        <w:t xml:space="preserve"> Signature                      Date</w:t>
      </w:r>
    </w:p>
    <w:p w14:paraId="25059895" w14:textId="77777777" w:rsidR="00FD7DFF" w:rsidRDefault="00FD7DFF" w:rsidP="00F370B6"/>
    <w:p w14:paraId="62BB4081" w14:textId="77777777" w:rsidR="00FD7DFF" w:rsidRDefault="00FD7DFF" w:rsidP="00F370B6"/>
    <w:p w14:paraId="44A66D6E" w14:textId="77777777" w:rsidR="00FD7DFF" w:rsidRPr="00E41BDE" w:rsidRDefault="00B55F85" w:rsidP="00FD7DFF">
      <w:pPr>
        <w:rPr>
          <w:rFonts w:eastAsia="SimSun"/>
          <w:b/>
        </w:rPr>
      </w:pPr>
      <w:r>
        <w:rPr>
          <w:rFonts w:eastAsia="SimSun"/>
          <w:b/>
          <w:caps/>
        </w:rPr>
        <w:t>Supervisor</w:t>
      </w:r>
      <w:r w:rsidR="00FD7DFF" w:rsidRPr="00E41BDE">
        <w:rPr>
          <w:rFonts w:eastAsia="SimSun"/>
          <w:b/>
          <w:caps/>
        </w:rPr>
        <w:t xml:space="preserve"> Approval</w:t>
      </w:r>
      <w:r w:rsidR="00FD7DFF" w:rsidRPr="00E41BDE">
        <w:rPr>
          <w:rFonts w:eastAsia="SimSun"/>
          <w:b/>
        </w:rPr>
        <w:t>:</w:t>
      </w:r>
    </w:p>
    <w:p w14:paraId="3FC0E343" w14:textId="77777777" w:rsidR="00FD7DFF" w:rsidRPr="00642362" w:rsidRDefault="00FD7DFF" w:rsidP="00FD7DFF">
      <w:pPr>
        <w:rPr>
          <w:rFonts w:eastAsia="SimSun"/>
        </w:rPr>
      </w:pPr>
      <w:r w:rsidRPr="00642362">
        <w:rPr>
          <w:rFonts w:eastAsia="SimSun"/>
        </w:rPr>
        <w:t xml:space="preserve">I have reviewed the project outline and give my approval for the </w:t>
      </w:r>
      <w:r w:rsidR="00B55F85">
        <w:rPr>
          <w:rFonts w:eastAsia="SimSun"/>
        </w:rPr>
        <w:t>faculty (</w:t>
      </w:r>
      <w:r>
        <w:rPr>
          <w:rFonts w:eastAsia="SimSun"/>
        </w:rPr>
        <w:t xml:space="preserve">supervising </w:t>
      </w:r>
      <w:r w:rsidRPr="00642362">
        <w:rPr>
          <w:rFonts w:eastAsia="SimSun"/>
        </w:rPr>
        <w:t>instructor</w:t>
      </w:r>
      <w:r w:rsidR="00B55F85">
        <w:rPr>
          <w:rFonts w:eastAsia="SimSun"/>
        </w:rPr>
        <w:t>)</w:t>
      </w:r>
      <w:r w:rsidRPr="00642362">
        <w:rPr>
          <w:rFonts w:eastAsia="SimSun"/>
        </w:rPr>
        <w:t xml:space="preserve"> to offer the </w:t>
      </w:r>
      <w:r>
        <w:rPr>
          <w:rFonts w:eastAsia="SimSun"/>
        </w:rPr>
        <w:t>DIS</w:t>
      </w:r>
      <w:r w:rsidRPr="00642362">
        <w:rPr>
          <w:rFonts w:eastAsia="SimSun"/>
        </w:rPr>
        <w:t>.</w:t>
      </w:r>
    </w:p>
    <w:p w14:paraId="65DB540F" w14:textId="77777777" w:rsidR="00FD7DFF" w:rsidRPr="00642362" w:rsidRDefault="00FD7DFF" w:rsidP="00FD7DFF">
      <w:pPr>
        <w:rPr>
          <w:rFonts w:eastAsia="SimSun"/>
        </w:rPr>
      </w:pPr>
    </w:p>
    <w:p w14:paraId="2A34B1AC" w14:textId="77777777" w:rsidR="00FD7DFF" w:rsidRDefault="00FD7DFF" w:rsidP="00F370B6"/>
    <w:p w14:paraId="4290CE61" w14:textId="77777777" w:rsidR="00FD7DFF" w:rsidRPr="00164057" w:rsidRDefault="00FD7DFF" w:rsidP="00FD7DFF">
      <w:pPr>
        <w:rPr>
          <w:rFonts w:eastAsia="SimSun"/>
          <w:u w:val="single"/>
        </w:rPr>
      </w:pPr>
      <w:r>
        <w:rPr>
          <w:rFonts w:eastAsia="SimSun"/>
          <w:u w:val="single"/>
        </w:rPr>
        <w:tab/>
      </w:r>
      <w:r>
        <w:rPr>
          <w:rFonts w:eastAsia="SimSun"/>
          <w:u w:val="single"/>
        </w:rPr>
        <w:tab/>
      </w:r>
      <w:r>
        <w:rPr>
          <w:rFonts w:eastAsia="SimSun"/>
          <w:u w:val="single"/>
        </w:rPr>
        <w:tab/>
      </w:r>
      <w:r>
        <w:rPr>
          <w:rFonts w:eastAsia="SimSun"/>
          <w:u w:val="single"/>
        </w:rPr>
        <w:tab/>
      </w:r>
      <w:r>
        <w:rPr>
          <w:rFonts w:eastAsia="SimSun"/>
          <w:u w:val="single"/>
        </w:rPr>
        <w:tab/>
      </w:r>
      <w:r>
        <w:rPr>
          <w:rFonts w:eastAsia="SimSun"/>
          <w:u w:val="single"/>
        </w:rPr>
        <w:tab/>
      </w:r>
      <w:r>
        <w:rPr>
          <w:rFonts w:eastAsia="SimSun"/>
          <w:u w:val="single"/>
        </w:rPr>
        <w:tab/>
      </w:r>
      <w:r>
        <w:rPr>
          <w:rFonts w:eastAsia="SimSun"/>
        </w:rPr>
        <w:tab/>
      </w:r>
      <w:r>
        <w:rPr>
          <w:rFonts w:eastAsia="SimSun"/>
          <w:u w:val="single"/>
        </w:rPr>
        <w:tab/>
      </w:r>
      <w:r>
        <w:rPr>
          <w:rFonts w:eastAsia="SimSun"/>
          <w:u w:val="single"/>
        </w:rPr>
        <w:tab/>
      </w:r>
      <w:r>
        <w:rPr>
          <w:rFonts w:eastAsia="SimSun"/>
          <w:u w:val="single"/>
        </w:rPr>
        <w:tab/>
      </w:r>
      <w:r>
        <w:rPr>
          <w:rFonts w:eastAsia="SimSun"/>
          <w:u w:val="single"/>
        </w:rPr>
        <w:tab/>
      </w:r>
      <w:r>
        <w:rPr>
          <w:rFonts w:eastAsia="SimSun"/>
          <w:u w:val="single"/>
        </w:rPr>
        <w:tab/>
      </w:r>
    </w:p>
    <w:p w14:paraId="484A303C" w14:textId="77777777" w:rsidR="00FD7DFF" w:rsidRPr="00642362" w:rsidRDefault="00B55F85" w:rsidP="00FD7DFF">
      <w:pPr>
        <w:rPr>
          <w:rFonts w:eastAsia="SimSun"/>
        </w:rPr>
      </w:pPr>
      <w:r>
        <w:rPr>
          <w:rFonts w:eastAsia="SimSun"/>
        </w:rPr>
        <w:t xml:space="preserve">Supervisor’s </w:t>
      </w:r>
      <w:r w:rsidR="00FD7DFF" w:rsidRPr="00642362">
        <w:rPr>
          <w:rFonts w:eastAsia="SimSun"/>
        </w:rPr>
        <w:t xml:space="preserve">Signature                             </w:t>
      </w:r>
      <w:r w:rsidR="00FD7DFF">
        <w:rPr>
          <w:rFonts w:eastAsia="SimSun"/>
        </w:rPr>
        <w:tab/>
      </w:r>
      <w:r w:rsidR="00FD7DFF" w:rsidRPr="00642362">
        <w:rPr>
          <w:rFonts w:eastAsia="SimSun"/>
        </w:rPr>
        <w:t>Date</w:t>
      </w:r>
    </w:p>
    <w:p w14:paraId="61295532" w14:textId="77777777" w:rsidR="00FD7DFF" w:rsidRDefault="00FD7DFF" w:rsidP="00F370B6"/>
    <w:p w14:paraId="09B6527B" w14:textId="77777777" w:rsidR="00FD7DFF" w:rsidRDefault="00FD7DFF" w:rsidP="00F370B6"/>
    <w:p w14:paraId="32870111" w14:textId="77777777" w:rsidR="00FD7DFF" w:rsidRDefault="00FD7DFF" w:rsidP="00F370B6"/>
    <w:p w14:paraId="0040AE7D" w14:textId="77777777" w:rsidR="00FD7DFF" w:rsidRPr="00E41BDE" w:rsidRDefault="00FD7DFF" w:rsidP="00F370B6">
      <w:pPr>
        <w:rPr>
          <w:b/>
        </w:rPr>
      </w:pPr>
      <w:r w:rsidRPr="00D27CBA">
        <w:rPr>
          <w:b/>
        </w:rPr>
        <w:t>ASSOCIATE DEAN FOR ACADEMIC AFFAIRS APPROVAL:</w:t>
      </w:r>
    </w:p>
    <w:p w14:paraId="4C72A58F" w14:textId="77777777" w:rsidR="00FD7DFF" w:rsidRDefault="00FD7DFF" w:rsidP="00F370B6"/>
    <w:p w14:paraId="654648F9" w14:textId="77777777" w:rsidR="00FD7DFF" w:rsidRDefault="00FD7DFF" w:rsidP="00FD7DFF">
      <w:pPr>
        <w:rPr>
          <w:rFonts w:eastAsia="SimSun"/>
          <w:u w:val="single"/>
        </w:rPr>
      </w:pPr>
    </w:p>
    <w:p w14:paraId="546A6181" w14:textId="77777777" w:rsidR="00FD7DFF" w:rsidRPr="00164057" w:rsidRDefault="00FD7DFF" w:rsidP="00FD7DFF">
      <w:pPr>
        <w:rPr>
          <w:rFonts w:eastAsia="SimSun"/>
          <w:u w:val="single"/>
        </w:rPr>
      </w:pPr>
      <w:r>
        <w:rPr>
          <w:rFonts w:eastAsia="SimSun"/>
          <w:u w:val="single"/>
        </w:rPr>
        <w:tab/>
      </w:r>
      <w:r>
        <w:rPr>
          <w:rFonts w:eastAsia="SimSun"/>
          <w:u w:val="single"/>
        </w:rPr>
        <w:tab/>
      </w:r>
      <w:r>
        <w:rPr>
          <w:rFonts w:eastAsia="SimSun"/>
          <w:u w:val="single"/>
        </w:rPr>
        <w:tab/>
      </w:r>
      <w:r>
        <w:rPr>
          <w:rFonts w:eastAsia="SimSun"/>
          <w:u w:val="single"/>
        </w:rPr>
        <w:tab/>
      </w:r>
      <w:r>
        <w:rPr>
          <w:rFonts w:eastAsia="SimSun"/>
          <w:u w:val="single"/>
        </w:rPr>
        <w:tab/>
      </w:r>
      <w:r>
        <w:rPr>
          <w:rFonts w:eastAsia="SimSun"/>
          <w:u w:val="single"/>
        </w:rPr>
        <w:tab/>
      </w:r>
      <w:r>
        <w:rPr>
          <w:rFonts w:eastAsia="SimSun"/>
          <w:u w:val="single"/>
        </w:rPr>
        <w:tab/>
      </w:r>
      <w:r>
        <w:rPr>
          <w:rFonts w:eastAsia="SimSun"/>
        </w:rPr>
        <w:tab/>
      </w:r>
      <w:r>
        <w:rPr>
          <w:rFonts w:eastAsia="SimSun"/>
          <w:u w:val="single"/>
        </w:rPr>
        <w:tab/>
      </w:r>
      <w:r>
        <w:rPr>
          <w:rFonts w:eastAsia="SimSun"/>
          <w:u w:val="single"/>
        </w:rPr>
        <w:tab/>
      </w:r>
      <w:r>
        <w:rPr>
          <w:rFonts w:eastAsia="SimSun"/>
          <w:u w:val="single"/>
        </w:rPr>
        <w:tab/>
      </w:r>
      <w:r>
        <w:rPr>
          <w:rFonts w:eastAsia="SimSun"/>
          <w:u w:val="single"/>
        </w:rPr>
        <w:tab/>
      </w:r>
      <w:r>
        <w:rPr>
          <w:rFonts w:eastAsia="SimSun"/>
          <w:u w:val="single"/>
        </w:rPr>
        <w:tab/>
      </w:r>
    </w:p>
    <w:p w14:paraId="102B8508" w14:textId="77777777" w:rsidR="00FD7DFF" w:rsidRPr="00642362" w:rsidRDefault="00FD7DFF" w:rsidP="00FD7DFF">
      <w:pPr>
        <w:rPr>
          <w:rFonts w:eastAsia="SimSun"/>
        </w:rPr>
      </w:pPr>
      <w:r>
        <w:rPr>
          <w:rFonts w:eastAsia="SimSun"/>
        </w:rPr>
        <w:t>Associate Dean’s</w:t>
      </w:r>
      <w:r w:rsidRPr="00642362">
        <w:rPr>
          <w:rFonts w:eastAsia="SimSun"/>
        </w:rPr>
        <w:t xml:space="preserve"> Signature                             </w:t>
      </w:r>
      <w:r>
        <w:rPr>
          <w:rFonts w:eastAsia="SimSun"/>
        </w:rPr>
        <w:tab/>
      </w:r>
      <w:r>
        <w:rPr>
          <w:rFonts w:eastAsia="SimSun"/>
        </w:rPr>
        <w:tab/>
      </w:r>
      <w:r w:rsidRPr="00642362">
        <w:rPr>
          <w:rFonts w:eastAsia="SimSun"/>
        </w:rPr>
        <w:t>Date</w:t>
      </w:r>
    </w:p>
    <w:p w14:paraId="709B3E59" w14:textId="77777777" w:rsidR="00FD7DFF" w:rsidRDefault="00FD7DFF" w:rsidP="00FD7DFF"/>
    <w:p w14:paraId="0EB3D040" w14:textId="77777777" w:rsidR="00FD7DFF" w:rsidRDefault="00FD7DFF" w:rsidP="00F370B6"/>
    <w:p w14:paraId="2348DABA" w14:textId="77777777" w:rsidR="00FD7DFF" w:rsidRPr="00E41BDE" w:rsidRDefault="00FE33C8" w:rsidP="00E41BDE">
      <w:pPr>
        <w:spacing w:line="360" w:lineRule="auto"/>
        <w:rPr>
          <w:rFonts w:eastAsia="SimSun"/>
          <w:b/>
        </w:rPr>
      </w:pPr>
      <w:r>
        <w:rPr>
          <w:rFonts w:eastAsia="SimSun"/>
          <w:b/>
        </w:rPr>
        <w:t>CURRICULUM COMMITTEE APPROVAL</w:t>
      </w:r>
      <w:r w:rsidR="003208BD">
        <w:rPr>
          <w:rFonts w:eastAsia="SimSun"/>
          <w:b/>
        </w:rPr>
        <w:t>:</w:t>
      </w:r>
    </w:p>
    <w:p w14:paraId="3CFBE33E" w14:textId="77777777" w:rsidR="00FD7DFF" w:rsidRDefault="00FD7DFF" w:rsidP="00E41BDE">
      <w:pPr>
        <w:spacing w:line="360" w:lineRule="auto"/>
        <w:rPr>
          <w:rFonts w:eastAsia="SimSun"/>
        </w:rPr>
      </w:pPr>
      <w:r>
        <w:rPr>
          <w:rFonts w:eastAsia="SimSun"/>
          <w:u w:val="single"/>
        </w:rPr>
        <w:tab/>
      </w:r>
      <w:r w:rsidRPr="00E41BDE">
        <w:rPr>
          <w:rFonts w:eastAsia="SimSun"/>
        </w:rPr>
        <w:t>Approved</w:t>
      </w:r>
      <w:r w:rsidR="003208BD">
        <w:rPr>
          <w:rFonts w:eastAsia="SimSun"/>
        </w:rPr>
        <w:tab/>
      </w:r>
      <w:r w:rsidR="003208BD">
        <w:rPr>
          <w:rFonts w:eastAsia="SimSun"/>
        </w:rPr>
        <w:tab/>
      </w:r>
      <w:r w:rsidR="003208BD">
        <w:rPr>
          <w:rFonts w:eastAsia="SimSun"/>
          <w:u w:val="single"/>
        </w:rPr>
        <w:tab/>
      </w:r>
      <w:r w:rsidR="003208BD">
        <w:rPr>
          <w:rFonts w:eastAsia="SimSun"/>
        </w:rPr>
        <w:t>Denied</w:t>
      </w:r>
      <w:r w:rsidR="003208BD">
        <w:rPr>
          <w:rFonts w:eastAsia="SimSun"/>
        </w:rPr>
        <w:tab/>
      </w:r>
      <w:r w:rsidR="003208BD">
        <w:rPr>
          <w:rFonts w:eastAsia="SimSun"/>
        </w:rPr>
        <w:tab/>
      </w:r>
      <w:r w:rsidR="003208BD">
        <w:rPr>
          <w:rFonts w:eastAsia="SimSun"/>
        </w:rPr>
        <w:tab/>
      </w:r>
      <w:r w:rsidR="003208BD">
        <w:rPr>
          <w:rFonts w:eastAsia="SimSun"/>
          <w:u w:val="single"/>
        </w:rPr>
        <w:tab/>
      </w:r>
      <w:r w:rsidR="003208BD">
        <w:rPr>
          <w:rFonts w:eastAsia="SimSun"/>
        </w:rPr>
        <w:t>Tabled</w:t>
      </w:r>
    </w:p>
    <w:p w14:paraId="26499AEA" w14:textId="77777777" w:rsidR="003208BD" w:rsidRDefault="003208BD" w:rsidP="00E41BDE">
      <w:pPr>
        <w:spacing w:line="360" w:lineRule="auto"/>
        <w:rPr>
          <w:rFonts w:eastAsia="SimSun"/>
        </w:rPr>
      </w:pPr>
    </w:p>
    <w:p w14:paraId="70C8D13B" w14:textId="77777777" w:rsidR="003208BD" w:rsidRDefault="003208BD" w:rsidP="00E41BDE">
      <w:pPr>
        <w:spacing w:line="360" w:lineRule="auto"/>
        <w:rPr>
          <w:rFonts w:eastAsia="SimSun"/>
        </w:rPr>
      </w:pPr>
      <w:r>
        <w:rPr>
          <w:rFonts w:eastAsia="SimSun"/>
        </w:rPr>
        <w:t>Comments:</w:t>
      </w:r>
    </w:p>
    <w:p w14:paraId="630FB68C" w14:textId="77777777" w:rsidR="003208BD" w:rsidRDefault="003208BD" w:rsidP="00E41BDE">
      <w:pPr>
        <w:spacing w:line="360" w:lineRule="auto"/>
        <w:rPr>
          <w:rFonts w:eastAsia="SimSun"/>
        </w:rPr>
      </w:pPr>
    </w:p>
    <w:p w14:paraId="6CDB0B46" w14:textId="77777777" w:rsidR="00FE33C8" w:rsidRDefault="00FE33C8" w:rsidP="00E41BDE">
      <w:pPr>
        <w:spacing w:line="360" w:lineRule="auto"/>
        <w:rPr>
          <w:rFonts w:eastAsia="SimSun"/>
        </w:rPr>
      </w:pPr>
    </w:p>
    <w:p w14:paraId="2A4C6448" w14:textId="77777777" w:rsidR="003208BD" w:rsidRPr="00164057" w:rsidRDefault="003208BD" w:rsidP="003208BD">
      <w:pPr>
        <w:rPr>
          <w:rFonts w:eastAsia="SimSun"/>
          <w:u w:val="single"/>
        </w:rPr>
      </w:pPr>
      <w:r>
        <w:rPr>
          <w:rFonts w:eastAsia="SimSun"/>
          <w:u w:val="single"/>
        </w:rPr>
        <w:tab/>
      </w:r>
      <w:r>
        <w:rPr>
          <w:rFonts w:eastAsia="SimSun"/>
          <w:u w:val="single"/>
        </w:rPr>
        <w:tab/>
      </w:r>
      <w:r>
        <w:rPr>
          <w:rFonts w:eastAsia="SimSun"/>
          <w:u w:val="single"/>
        </w:rPr>
        <w:tab/>
      </w:r>
      <w:r>
        <w:rPr>
          <w:rFonts w:eastAsia="SimSun"/>
          <w:u w:val="single"/>
        </w:rPr>
        <w:tab/>
      </w:r>
      <w:r>
        <w:rPr>
          <w:rFonts w:eastAsia="SimSun"/>
          <w:u w:val="single"/>
        </w:rPr>
        <w:tab/>
      </w:r>
      <w:r>
        <w:rPr>
          <w:rFonts w:eastAsia="SimSun"/>
          <w:u w:val="single"/>
        </w:rPr>
        <w:tab/>
      </w:r>
      <w:r>
        <w:rPr>
          <w:rFonts w:eastAsia="SimSun"/>
          <w:u w:val="single"/>
        </w:rPr>
        <w:tab/>
      </w:r>
      <w:r>
        <w:rPr>
          <w:rFonts w:eastAsia="SimSun"/>
        </w:rPr>
        <w:tab/>
      </w:r>
      <w:r>
        <w:rPr>
          <w:rFonts w:eastAsia="SimSun"/>
          <w:u w:val="single"/>
        </w:rPr>
        <w:tab/>
      </w:r>
      <w:r>
        <w:rPr>
          <w:rFonts w:eastAsia="SimSun"/>
          <w:u w:val="single"/>
        </w:rPr>
        <w:tab/>
      </w:r>
      <w:r>
        <w:rPr>
          <w:rFonts w:eastAsia="SimSun"/>
          <w:u w:val="single"/>
        </w:rPr>
        <w:tab/>
      </w:r>
      <w:r>
        <w:rPr>
          <w:rFonts w:eastAsia="SimSun"/>
          <w:u w:val="single"/>
        </w:rPr>
        <w:tab/>
      </w:r>
      <w:r>
        <w:rPr>
          <w:rFonts w:eastAsia="SimSun"/>
          <w:u w:val="single"/>
        </w:rPr>
        <w:tab/>
      </w:r>
    </w:p>
    <w:p w14:paraId="4FAFEEB4" w14:textId="77777777" w:rsidR="003208BD" w:rsidRPr="00642362" w:rsidRDefault="003208BD" w:rsidP="003208BD">
      <w:pPr>
        <w:rPr>
          <w:rFonts w:eastAsia="SimSun"/>
        </w:rPr>
      </w:pPr>
      <w:r>
        <w:rPr>
          <w:rFonts w:eastAsia="SimSun"/>
        </w:rPr>
        <w:t>Curriculum Committee Chair’s</w:t>
      </w:r>
      <w:r w:rsidRPr="00642362">
        <w:rPr>
          <w:rFonts w:eastAsia="SimSun"/>
        </w:rPr>
        <w:t xml:space="preserve"> Signature                             </w:t>
      </w:r>
      <w:r>
        <w:rPr>
          <w:rFonts w:eastAsia="SimSun"/>
        </w:rPr>
        <w:t xml:space="preserve"> </w:t>
      </w:r>
      <w:r w:rsidRPr="00642362">
        <w:rPr>
          <w:rFonts w:eastAsia="SimSun"/>
        </w:rPr>
        <w:t>Date</w:t>
      </w:r>
    </w:p>
    <w:p w14:paraId="2B655359" w14:textId="77777777" w:rsidR="00910CED" w:rsidRPr="00E276BB" w:rsidRDefault="00685031" w:rsidP="007469E1">
      <w:pPr>
        <w:rPr>
          <w:rFonts w:eastAsia="Times"/>
          <w:b/>
          <w:szCs w:val="20"/>
        </w:rPr>
      </w:pPr>
      <w:r>
        <w:rPr>
          <w:rFonts w:eastAsia="Times"/>
          <w:szCs w:val="20"/>
        </w:rPr>
        <w:br w:type="page"/>
      </w:r>
      <w:r w:rsidRPr="00E276BB">
        <w:rPr>
          <w:rFonts w:eastAsia="Times"/>
          <w:b/>
          <w:szCs w:val="20"/>
        </w:rPr>
        <w:lastRenderedPageBreak/>
        <w:t>Appendix 1</w:t>
      </w:r>
      <w:r w:rsidR="000464C3">
        <w:rPr>
          <w:rFonts w:eastAsia="Times"/>
          <w:b/>
          <w:szCs w:val="20"/>
        </w:rPr>
        <w:t xml:space="preserve"> (Examples)</w:t>
      </w:r>
    </w:p>
    <w:p w14:paraId="693B3CA5" w14:textId="77777777" w:rsidR="00685031" w:rsidRDefault="00685031" w:rsidP="007469E1">
      <w:pPr>
        <w:rPr>
          <w:rFonts w:eastAsia="Times"/>
          <w:szCs w:val="20"/>
        </w:rPr>
      </w:pPr>
    </w:p>
    <w:p w14:paraId="20927271" w14:textId="4E0D0754" w:rsidR="006F1AA4" w:rsidRDefault="00B60654" w:rsidP="006F1AA4">
      <w:pPr>
        <w:spacing w:after="160" w:line="259" w:lineRule="auto"/>
        <w:rPr>
          <w:rFonts w:eastAsia="Calibri"/>
          <w:b/>
        </w:rPr>
      </w:pPr>
      <w:r w:rsidRPr="00E276BB">
        <w:rPr>
          <w:rFonts w:eastAsia="Calibri"/>
          <w:b/>
        </w:rPr>
        <w:t>Course/DIS Learning Objectives</w:t>
      </w:r>
      <w:r>
        <w:rPr>
          <w:rFonts w:eastAsia="Calibri"/>
          <w:b/>
        </w:rPr>
        <w:t xml:space="preserve"> (mapped to </w:t>
      </w:r>
      <w:r w:rsidR="00901CF8">
        <w:rPr>
          <w:rFonts w:eastAsia="Calibri"/>
          <w:b/>
        </w:rPr>
        <w:t xml:space="preserve">COEPA 2022 </w:t>
      </w:r>
      <w:r>
        <w:rPr>
          <w:rFonts w:eastAsia="Calibri"/>
          <w:b/>
        </w:rPr>
        <w:t>Educational Outcomes)</w:t>
      </w:r>
      <w:r w:rsidR="00EA5F27">
        <w:rPr>
          <w:rFonts w:eastAsia="Calibri"/>
          <w:b/>
        </w:rPr>
        <w:t>:</w:t>
      </w:r>
    </w:p>
    <w:p w14:paraId="2D3D0D21" w14:textId="77777777" w:rsidR="00B60654" w:rsidRDefault="00B60654" w:rsidP="006F1AA4">
      <w:pPr>
        <w:spacing w:after="160" w:line="259" w:lineRule="auto"/>
        <w:rPr>
          <w:rFonts w:eastAsia="Calibri"/>
        </w:rPr>
      </w:pPr>
      <w:r>
        <w:rPr>
          <w:rFonts w:eastAsia="Calibri"/>
        </w:rPr>
        <w:t>Build P</w:t>
      </w:r>
      <w:r w:rsidR="0097457F">
        <w:rPr>
          <w:rFonts w:eastAsia="Calibri"/>
        </w:rPr>
        <w:t xml:space="preserve">ubMed MESH term algorithms </w:t>
      </w:r>
      <w:proofErr w:type="gramStart"/>
      <w:r w:rsidR="0097457F">
        <w:rPr>
          <w:rFonts w:eastAsia="Calibri"/>
        </w:rPr>
        <w:t>in or</w:t>
      </w:r>
      <w:r>
        <w:rPr>
          <w:rFonts w:eastAsia="Calibri"/>
        </w:rPr>
        <w:t>der to</w:t>
      </w:r>
      <w:proofErr w:type="gramEnd"/>
      <w:r>
        <w:rPr>
          <w:rFonts w:eastAsia="Calibri"/>
        </w:rPr>
        <w:t xml:space="preserve"> identify relevant literature from PubMed and/or Google online searches (1.1 Learner)</w:t>
      </w:r>
    </w:p>
    <w:p w14:paraId="1A2D67AF" w14:textId="77777777" w:rsidR="00B60654" w:rsidRDefault="00B60654" w:rsidP="006F1AA4">
      <w:pPr>
        <w:spacing w:after="160" w:line="259" w:lineRule="auto"/>
        <w:rPr>
          <w:rFonts w:eastAsia="Calibri"/>
        </w:rPr>
      </w:pPr>
      <w:r>
        <w:rPr>
          <w:rFonts w:eastAsia="Calibri"/>
        </w:rPr>
        <w:t>Apply principles of deductive reasoning to outline the components of a valid argument (1.1 Learner)</w:t>
      </w:r>
    </w:p>
    <w:p w14:paraId="5AEF5CFE" w14:textId="77777777" w:rsidR="00B60654" w:rsidRDefault="00B60654" w:rsidP="006F1AA4">
      <w:pPr>
        <w:spacing w:after="160" w:line="259" w:lineRule="auto"/>
        <w:rPr>
          <w:rFonts w:eastAsia="Calibri"/>
        </w:rPr>
      </w:pPr>
      <w:r>
        <w:rPr>
          <w:rFonts w:eastAsia="Calibri"/>
        </w:rPr>
        <w:t xml:space="preserve">Identify articles that provide evidence to support your thesis (1.1 Learner) </w:t>
      </w:r>
    </w:p>
    <w:p w14:paraId="2BCF73DC" w14:textId="1AF0FE0F" w:rsidR="00B60654" w:rsidRDefault="000464C3" w:rsidP="00E276BB">
      <w:pPr>
        <w:spacing w:line="259" w:lineRule="auto"/>
        <w:rPr>
          <w:rFonts w:eastAsia="Calibri"/>
        </w:rPr>
      </w:pPr>
      <w:r>
        <w:rPr>
          <w:rFonts w:eastAsia="Calibri"/>
        </w:rPr>
        <w:t xml:space="preserve">Critically analyze case study research to discuss effects of public-private research partnerships on high-drug prices (1.1 Learner, </w:t>
      </w:r>
      <w:r w:rsidR="00901CF8">
        <w:rPr>
          <w:rFonts w:eastAsia="Calibri"/>
        </w:rPr>
        <w:t>2</w:t>
      </w:r>
      <w:r>
        <w:rPr>
          <w:rFonts w:eastAsia="Calibri"/>
        </w:rPr>
        <w:t xml:space="preserve">.1 Problem </w:t>
      </w:r>
      <w:r w:rsidR="00901CF8">
        <w:rPr>
          <w:rFonts w:eastAsia="Calibri"/>
        </w:rPr>
        <w:t>Solver</w:t>
      </w:r>
      <w:r>
        <w:rPr>
          <w:rFonts w:eastAsia="Calibri"/>
        </w:rPr>
        <w:t xml:space="preserve">, </w:t>
      </w:r>
      <w:r w:rsidR="00901CF8">
        <w:rPr>
          <w:rFonts w:eastAsia="Calibri"/>
        </w:rPr>
        <w:t>2.2</w:t>
      </w:r>
      <w:r>
        <w:rPr>
          <w:rFonts w:eastAsia="Calibri"/>
        </w:rPr>
        <w:t xml:space="preserve"> </w:t>
      </w:r>
      <w:r w:rsidR="00901CF8">
        <w:rPr>
          <w:rFonts w:eastAsia="Calibri"/>
        </w:rPr>
        <w:t>Communicator</w:t>
      </w:r>
      <w:r>
        <w:rPr>
          <w:rFonts w:eastAsia="Calibri"/>
        </w:rPr>
        <w:t xml:space="preserve">) </w:t>
      </w:r>
    </w:p>
    <w:p w14:paraId="509C94DD" w14:textId="77777777" w:rsidR="000464C3" w:rsidRDefault="000464C3" w:rsidP="00E276BB">
      <w:pPr>
        <w:spacing w:line="259" w:lineRule="auto"/>
        <w:rPr>
          <w:rFonts w:eastAsia="Calibri"/>
          <w:sz w:val="16"/>
          <w:szCs w:val="16"/>
        </w:rPr>
      </w:pPr>
      <w:r w:rsidRPr="00E276BB">
        <w:rPr>
          <w:rFonts w:eastAsia="Calibri"/>
          <w:vertAlign w:val="superscript"/>
        </w:rPr>
        <w:t>*</w:t>
      </w:r>
      <w:r w:rsidRPr="00E276BB">
        <w:rPr>
          <w:rFonts w:eastAsia="Calibri"/>
          <w:sz w:val="16"/>
          <w:szCs w:val="16"/>
        </w:rPr>
        <w:t>Example from M. Patterson</w:t>
      </w:r>
      <w:r>
        <w:rPr>
          <w:rFonts w:eastAsia="Calibri"/>
          <w:sz w:val="16"/>
          <w:szCs w:val="16"/>
        </w:rPr>
        <w:t xml:space="preserve"> DIS </w:t>
      </w:r>
    </w:p>
    <w:p w14:paraId="2207C93D" w14:textId="77777777" w:rsidR="00B865FB" w:rsidRDefault="00B865FB" w:rsidP="006F1AA4">
      <w:pPr>
        <w:spacing w:after="160" w:line="259" w:lineRule="auto"/>
        <w:rPr>
          <w:rFonts w:eastAsia="Calibri"/>
          <w:b/>
        </w:rPr>
      </w:pPr>
    </w:p>
    <w:p w14:paraId="1FBFF2AB" w14:textId="77777777" w:rsidR="000464C3" w:rsidRDefault="00EA5F27" w:rsidP="006F1AA4">
      <w:pPr>
        <w:spacing w:after="160" w:line="259" w:lineRule="auto"/>
        <w:rPr>
          <w:rFonts w:eastAsia="Calibri"/>
          <w:b/>
        </w:rPr>
      </w:pPr>
      <w:r>
        <w:rPr>
          <w:rFonts w:eastAsia="Calibri"/>
          <w:b/>
        </w:rPr>
        <w:t xml:space="preserve">Course/DI </w:t>
      </w:r>
      <w:r w:rsidR="000464C3">
        <w:rPr>
          <w:rFonts w:eastAsia="Calibri"/>
          <w:b/>
        </w:rPr>
        <w:t xml:space="preserve">Planned </w:t>
      </w:r>
      <w:r w:rsidR="00A33ABC">
        <w:rPr>
          <w:rFonts w:eastAsia="Calibri"/>
          <w:b/>
        </w:rPr>
        <w:t xml:space="preserve">Learning </w:t>
      </w:r>
      <w:r w:rsidR="000464C3">
        <w:rPr>
          <w:rFonts w:eastAsia="Calibri"/>
          <w:b/>
        </w:rPr>
        <w:t>Activities</w:t>
      </w:r>
      <w:r>
        <w:rPr>
          <w:rFonts w:eastAsia="Calibri"/>
          <w:b/>
        </w:rPr>
        <w:t>:</w:t>
      </w:r>
    </w:p>
    <w:p w14:paraId="21CD44DE" w14:textId="77777777" w:rsidR="000464C3" w:rsidRDefault="000464C3" w:rsidP="00E276BB">
      <w:pPr>
        <w:numPr>
          <w:ilvl w:val="0"/>
          <w:numId w:val="14"/>
        </w:numPr>
        <w:spacing w:after="160" w:line="259" w:lineRule="auto"/>
        <w:rPr>
          <w:rFonts w:eastAsia="Calibri"/>
        </w:rPr>
      </w:pPr>
      <w:r>
        <w:rPr>
          <w:rFonts w:eastAsia="Calibri"/>
        </w:rPr>
        <w:t xml:space="preserve">Complete a comprehensive online </w:t>
      </w:r>
      <w:r w:rsidR="008616C2">
        <w:rPr>
          <w:rFonts w:eastAsia="Calibri"/>
        </w:rPr>
        <w:t xml:space="preserve">literature review to include </w:t>
      </w:r>
      <w:r>
        <w:rPr>
          <w:rFonts w:eastAsia="Calibri"/>
        </w:rPr>
        <w:t>peer-review articles and “grey” literature</w:t>
      </w:r>
      <w:r w:rsidR="008616C2">
        <w:rPr>
          <w:rFonts w:eastAsia="Calibri"/>
        </w:rPr>
        <w:t xml:space="preserve"> in the topic of how public/private partnerships in pharmaceutical R&amp; D affect drug prices</w:t>
      </w:r>
    </w:p>
    <w:p w14:paraId="5AD7BBB5" w14:textId="77777777" w:rsidR="000464C3" w:rsidRDefault="000464C3" w:rsidP="00E276BB">
      <w:pPr>
        <w:numPr>
          <w:ilvl w:val="0"/>
          <w:numId w:val="14"/>
        </w:numPr>
        <w:spacing w:after="160" w:line="259" w:lineRule="auto"/>
        <w:rPr>
          <w:rFonts w:eastAsia="Calibri"/>
        </w:rPr>
      </w:pPr>
      <w:r>
        <w:rPr>
          <w:rFonts w:eastAsia="Calibri"/>
        </w:rPr>
        <w:t xml:space="preserve">Create visual </w:t>
      </w:r>
      <w:proofErr w:type="spellStart"/>
      <w:r w:rsidRPr="00E276BB">
        <w:rPr>
          <w:rFonts w:eastAsia="Calibri"/>
          <w:i/>
        </w:rPr>
        <w:t>mindmaps</w:t>
      </w:r>
      <w:proofErr w:type="spellEnd"/>
      <w:r>
        <w:rPr>
          <w:rFonts w:eastAsia="Calibri"/>
        </w:rPr>
        <w:t xml:space="preserve"> to deconstruct how challenges in public/private partnerships affect drug prices</w:t>
      </w:r>
    </w:p>
    <w:p w14:paraId="2148FE66" w14:textId="77777777" w:rsidR="000464C3" w:rsidRDefault="000464C3" w:rsidP="00E276BB">
      <w:pPr>
        <w:numPr>
          <w:ilvl w:val="0"/>
          <w:numId w:val="14"/>
        </w:numPr>
        <w:spacing w:after="160" w:line="259" w:lineRule="auto"/>
        <w:rPr>
          <w:rFonts w:eastAsia="Calibri"/>
        </w:rPr>
      </w:pPr>
      <w:r>
        <w:rPr>
          <w:rFonts w:eastAsia="Calibri"/>
        </w:rPr>
        <w:t>Write a concise thesis statement identifying a specific problem related to public/private partnerships that affect drug prices</w:t>
      </w:r>
    </w:p>
    <w:p w14:paraId="08545B43" w14:textId="77777777" w:rsidR="000464C3" w:rsidRDefault="000464C3" w:rsidP="00E276BB">
      <w:pPr>
        <w:numPr>
          <w:ilvl w:val="0"/>
          <w:numId w:val="14"/>
        </w:numPr>
        <w:spacing w:after="160" w:line="259" w:lineRule="auto"/>
        <w:rPr>
          <w:rFonts w:eastAsia="Calibri"/>
        </w:rPr>
      </w:pPr>
      <w:r>
        <w:rPr>
          <w:rFonts w:eastAsia="Calibri"/>
        </w:rPr>
        <w:t xml:space="preserve">Create an evidence-based table to summarize the components of 15 articles used to support thesis statement </w:t>
      </w:r>
    </w:p>
    <w:p w14:paraId="273DC267" w14:textId="77777777" w:rsidR="000464C3" w:rsidRDefault="000464C3" w:rsidP="00E276BB">
      <w:pPr>
        <w:numPr>
          <w:ilvl w:val="0"/>
          <w:numId w:val="14"/>
        </w:numPr>
        <w:spacing w:after="160" w:line="259" w:lineRule="auto"/>
        <w:rPr>
          <w:rFonts w:eastAsia="Calibri"/>
        </w:rPr>
      </w:pPr>
      <w:r>
        <w:rPr>
          <w:rFonts w:eastAsia="Calibri"/>
        </w:rPr>
        <w:t xml:space="preserve">Create detailed outline of analytic argument supporting main thesis statement </w:t>
      </w:r>
    </w:p>
    <w:p w14:paraId="0757B194" w14:textId="77777777" w:rsidR="000464C3" w:rsidRPr="00E276BB" w:rsidRDefault="000464C3" w:rsidP="00E276BB">
      <w:pPr>
        <w:numPr>
          <w:ilvl w:val="0"/>
          <w:numId w:val="14"/>
        </w:numPr>
        <w:spacing w:line="259" w:lineRule="auto"/>
        <w:rPr>
          <w:rFonts w:eastAsia="Calibri"/>
        </w:rPr>
      </w:pPr>
      <w:r>
        <w:rPr>
          <w:rFonts w:eastAsia="Calibri"/>
        </w:rPr>
        <w:t>Co-aut</w:t>
      </w:r>
      <w:r w:rsidR="008616C2">
        <w:rPr>
          <w:rFonts w:eastAsia="Calibri"/>
        </w:rPr>
        <w:t>h</w:t>
      </w:r>
      <w:r>
        <w:rPr>
          <w:rFonts w:eastAsia="Calibri"/>
        </w:rPr>
        <w:t xml:space="preserve">or a </w:t>
      </w:r>
      <w:proofErr w:type="gramStart"/>
      <w:r>
        <w:rPr>
          <w:rFonts w:eastAsia="Calibri"/>
        </w:rPr>
        <w:t>1,000 word</w:t>
      </w:r>
      <w:proofErr w:type="gramEnd"/>
      <w:r>
        <w:rPr>
          <w:rFonts w:eastAsia="Calibri"/>
        </w:rPr>
        <w:t xml:space="preserve"> draft editorial eventually to be submitted to the peer-reviewed journal </w:t>
      </w:r>
      <w:r w:rsidRPr="00E276BB">
        <w:rPr>
          <w:rFonts w:eastAsia="Calibri"/>
          <w:i/>
        </w:rPr>
        <w:t>Research in Social and Administrative Pharmacy</w:t>
      </w:r>
    </w:p>
    <w:p w14:paraId="4A442B2B" w14:textId="77777777" w:rsidR="000464C3" w:rsidRDefault="000464C3" w:rsidP="00E276BB">
      <w:pPr>
        <w:spacing w:line="259" w:lineRule="auto"/>
        <w:rPr>
          <w:rFonts w:eastAsia="Calibri"/>
          <w:sz w:val="16"/>
          <w:szCs w:val="16"/>
        </w:rPr>
      </w:pPr>
      <w:r w:rsidRPr="00E276BB">
        <w:rPr>
          <w:rFonts w:eastAsia="Calibri"/>
          <w:vertAlign w:val="superscript"/>
        </w:rPr>
        <w:t xml:space="preserve">* </w:t>
      </w:r>
      <w:r>
        <w:rPr>
          <w:rFonts w:eastAsia="Calibri"/>
          <w:sz w:val="16"/>
          <w:szCs w:val="16"/>
        </w:rPr>
        <w:t>Example from M. Patterson DIS</w:t>
      </w:r>
    </w:p>
    <w:p w14:paraId="3438F780" w14:textId="77777777" w:rsidR="00B865FB" w:rsidRPr="00E276BB" w:rsidRDefault="00B865FB" w:rsidP="000464C3">
      <w:pPr>
        <w:spacing w:after="160" w:line="259" w:lineRule="auto"/>
        <w:rPr>
          <w:rFonts w:eastAsia="Calibri"/>
          <w:sz w:val="16"/>
          <w:szCs w:val="16"/>
        </w:rPr>
      </w:pPr>
    </w:p>
    <w:p w14:paraId="087BAC0A" w14:textId="77777777" w:rsidR="00B865FB" w:rsidRDefault="00B865FB" w:rsidP="00E276BB"/>
    <w:p w14:paraId="0B83BA80" w14:textId="77777777" w:rsidR="00B865FB" w:rsidRDefault="00A33ABC" w:rsidP="00E276BB">
      <w:pPr>
        <w:rPr>
          <w:b/>
        </w:rPr>
      </w:pPr>
      <w:r>
        <w:rPr>
          <w:b/>
        </w:rPr>
        <w:t>Evaluation Criteria</w:t>
      </w:r>
      <w:r w:rsidR="00B865FB">
        <w:rPr>
          <w:b/>
        </w:rPr>
        <w:t>:</w:t>
      </w:r>
    </w:p>
    <w:p w14:paraId="5796832F" w14:textId="77777777" w:rsidR="00B865FB" w:rsidRPr="00E276BB" w:rsidRDefault="00B865FB" w:rsidP="00E276BB">
      <w:pPr>
        <w:rPr>
          <w:b/>
        </w:rPr>
      </w:pPr>
    </w:p>
    <w:p w14:paraId="4433953D" w14:textId="77777777" w:rsidR="00036952" w:rsidRDefault="00B865FB" w:rsidP="00E276BB">
      <w:r>
        <w:t xml:space="preserve">To </w:t>
      </w:r>
      <w:r w:rsidR="008F785E">
        <w:t>ensure course</w:t>
      </w:r>
      <w:r>
        <w:t xml:space="preserve">/DIS learning </w:t>
      </w:r>
      <w:r w:rsidR="008F785E">
        <w:t xml:space="preserve">objectives are met, </w:t>
      </w:r>
      <w:r w:rsidR="00036952">
        <w:t>t</w:t>
      </w:r>
      <w:r>
        <w:t>he student</w:t>
      </w:r>
      <w:r w:rsidR="00036952">
        <w:t xml:space="preserve">: </w:t>
      </w:r>
    </w:p>
    <w:p w14:paraId="09F125F9" w14:textId="77777777" w:rsidR="00036952" w:rsidRDefault="00B865FB" w:rsidP="00E276BB">
      <w:pPr>
        <w:numPr>
          <w:ilvl w:val="0"/>
          <w:numId w:val="12"/>
        </w:numPr>
      </w:pPr>
      <w:r>
        <w:t>Must c</w:t>
      </w:r>
      <w:r w:rsidR="00036952">
        <w:t>ome prepared by reading assigned articles and/or supplementa</w:t>
      </w:r>
      <w:r w:rsidR="009A66DD">
        <w:t>l materials that</w:t>
      </w:r>
      <w:r w:rsidR="00036952">
        <w:t xml:space="preserve"> will assist with the learning process. </w:t>
      </w:r>
    </w:p>
    <w:p w14:paraId="034A68A6" w14:textId="77777777" w:rsidR="00036952" w:rsidRDefault="00B865FB" w:rsidP="00E276BB">
      <w:pPr>
        <w:numPr>
          <w:ilvl w:val="0"/>
          <w:numId w:val="12"/>
        </w:numPr>
      </w:pPr>
      <w:r>
        <w:t>Must a</w:t>
      </w:r>
      <w:r w:rsidR="00036952">
        <w:t xml:space="preserve">ttend and participate </w:t>
      </w:r>
      <w:r w:rsidR="00632162">
        <w:t>in discussion and work sessions.</w:t>
      </w:r>
    </w:p>
    <w:p w14:paraId="589D5BB4" w14:textId="77777777" w:rsidR="00060EC1" w:rsidRDefault="00DC4644" w:rsidP="00E276BB">
      <w:pPr>
        <w:numPr>
          <w:ilvl w:val="0"/>
          <w:numId w:val="12"/>
        </w:numPr>
      </w:pPr>
      <w:r w:rsidRPr="00E276BB">
        <w:rPr>
          <w:b/>
          <w:i/>
        </w:rPr>
        <w:t xml:space="preserve">May </w:t>
      </w:r>
      <w:r>
        <w:t>be</w:t>
      </w:r>
      <w:r w:rsidR="008F785E">
        <w:t xml:space="preserve"> assessed through</w:t>
      </w:r>
      <w:r w:rsidR="009A66DD">
        <w:t xml:space="preserve"> </w:t>
      </w:r>
      <w:r w:rsidR="00B865FB">
        <w:t>the following:</w:t>
      </w:r>
    </w:p>
    <w:p w14:paraId="27D3F976" w14:textId="77777777" w:rsidR="00060EC1" w:rsidRDefault="008F785E" w:rsidP="00E276BB">
      <w:pPr>
        <w:numPr>
          <w:ilvl w:val="1"/>
          <w:numId w:val="12"/>
        </w:numPr>
      </w:pPr>
      <w:r>
        <w:t>Evaluation of required assignments</w:t>
      </w:r>
    </w:p>
    <w:p w14:paraId="0A15F205" w14:textId="77777777" w:rsidR="00060EC1" w:rsidRDefault="00060EC1" w:rsidP="00E276BB">
      <w:pPr>
        <w:numPr>
          <w:ilvl w:val="1"/>
          <w:numId w:val="12"/>
        </w:numPr>
      </w:pPr>
      <w:r>
        <w:t>F</w:t>
      </w:r>
      <w:r w:rsidR="00F132A2">
        <w:t>aculty feedback and revision</w:t>
      </w:r>
      <w:r w:rsidR="004579F7">
        <w:t>(s)</w:t>
      </w:r>
    </w:p>
    <w:p w14:paraId="06F26E9B" w14:textId="77777777" w:rsidR="004579F7" w:rsidRPr="00E276BB" w:rsidRDefault="00060EC1" w:rsidP="00E276BB">
      <w:pPr>
        <w:numPr>
          <w:ilvl w:val="1"/>
          <w:numId w:val="12"/>
        </w:numPr>
      </w:pPr>
      <w:r>
        <w:t xml:space="preserve">Comparison of </w:t>
      </w:r>
      <w:r w:rsidRPr="00E276BB">
        <w:t>student product(s) to preceptor product with clarification/improvements made by the student after discussion</w:t>
      </w:r>
    </w:p>
    <w:p w14:paraId="1D89DA0C" w14:textId="77777777" w:rsidR="00036952" w:rsidRPr="00E276BB" w:rsidRDefault="008F785E" w:rsidP="00E276BB">
      <w:pPr>
        <w:numPr>
          <w:ilvl w:val="1"/>
          <w:numId w:val="12"/>
        </w:numPr>
      </w:pPr>
      <w:r w:rsidRPr="00E276BB">
        <w:t>Application of rubric</w:t>
      </w:r>
      <w:r w:rsidR="00DC4644" w:rsidRPr="00E276BB">
        <w:t>(s)</w:t>
      </w:r>
      <w:r w:rsidRPr="00E276BB">
        <w:t xml:space="preserve"> developed for DIS </w:t>
      </w:r>
    </w:p>
    <w:sectPr w:rsidR="00036952" w:rsidRPr="00E276BB" w:rsidSect="00F370B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825A4" w14:textId="77777777" w:rsidR="0064186B" w:rsidRDefault="0064186B" w:rsidP="00BF0BF9">
      <w:r>
        <w:separator/>
      </w:r>
    </w:p>
  </w:endnote>
  <w:endnote w:type="continuationSeparator" w:id="0">
    <w:p w14:paraId="2E85BE9F" w14:textId="77777777" w:rsidR="0064186B" w:rsidRDefault="0064186B" w:rsidP="00BF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BFBD9" w14:textId="77777777" w:rsidR="0064186B" w:rsidRDefault="0064186B" w:rsidP="00BF0BF9">
      <w:r>
        <w:separator/>
      </w:r>
    </w:p>
  </w:footnote>
  <w:footnote w:type="continuationSeparator" w:id="0">
    <w:p w14:paraId="050D4D8A" w14:textId="77777777" w:rsidR="0064186B" w:rsidRDefault="0064186B" w:rsidP="00BF0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2C98"/>
    <w:multiLevelType w:val="hybridMultilevel"/>
    <w:tmpl w:val="A6FC7EA0"/>
    <w:lvl w:ilvl="0" w:tplc="F794751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152A3A"/>
    <w:multiLevelType w:val="hybridMultilevel"/>
    <w:tmpl w:val="3B127EE0"/>
    <w:lvl w:ilvl="0" w:tplc="994C7C7E">
      <w:start w:val="1"/>
      <w:numFmt w:val="decimal"/>
      <w:lvlText w:val="%1."/>
      <w:lvlJc w:val="left"/>
      <w:pPr>
        <w:tabs>
          <w:tab w:val="num" w:pos="720"/>
        </w:tabs>
        <w:ind w:left="720" w:hanging="360"/>
      </w:pPr>
    </w:lvl>
    <w:lvl w:ilvl="1" w:tplc="69125DF2">
      <w:start w:val="1"/>
      <w:numFmt w:val="lowerLetter"/>
      <w:lvlText w:val="%2."/>
      <w:lvlJc w:val="left"/>
      <w:pPr>
        <w:tabs>
          <w:tab w:val="num" w:pos="1440"/>
        </w:tabs>
        <w:ind w:left="1440" w:hanging="360"/>
      </w:pPr>
    </w:lvl>
    <w:lvl w:ilvl="2" w:tplc="A6083404">
      <w:start w:val="1"/>
      <w:numFmt w:val="decimal"/>
      <w:lvlText w:val="%3."/>
      <w:lvlJc w:val="left"/>
      <w:pPr>
        <w:tabs>
          <w:tab w:val="num" w:pos="2160"/>
        </w:tabs>
        <w:ind w:left="2160" w:hanging="360"/>
      </w:pPr>
    </w:lvl>
    <w:lvl w:ilvl="3" w:tplc="F97004C2">
      <w:start w:val="1"/>
      <w:numFmt w:val="decimal"/>
      <w:lvlText w:val="%4."/>
      <w:lvlJc w:val="left"/>
      <w:pPr>
        <w:tabs>
          <w:tab w:val="num" w:pos="2880"/>
        </w:tabs>
        <w:ind w:left="2880" w:hanging="360"/>
      </w:pPr>
    </w:lvl>
    <w:lvl w:ilvl="4" w:tplc="DEFC1442">
      <w:start w:val="1"/>
      <w:numFmt w:val="decimal"/>
      <w:lvlText w:val="%5."/>
      <w:lvlJc w:val="left"/>
      <w:pPr>
        <w:tabs>
          <w:tab w:val="num" w:pos="3600"/>
        </w:tabs>
        <w:ind w:left="3600" w:hanging="360"/>
      </w:pPr>
    </w:lvl>
    <w:lvl w:ilvl="5" w:tplc="81146590">
      <w:start w:val="1"/>
      <w:numFmt w:val="decimal"/>
      <w:lvlText w:val="%6."/>
      <w:lvlJc w:val="left"/>
      <w:pPr>
        <w:tabs>
          <w:tab w:val="num" w:pos="4320"/>
        </w:tabs>
        <w:ind w:left="4320" w:hanging="360"/>
      </w:pPr>
    </w:lvl>
    <w:lvl w:ilvl="6" w:tplc="DDC8BCDE">
      <w:start w:val="1"/>
      <w:numFmt w:val="decimal"/>
      <w:lvlText w:val="%7."/>
      <w:lvlJc w:val="left"/>
      <w:pPr>
        <w:tabs>
          <w:tab w:val="num" w:pos="5040"/>
        </w:tabs>
        <w:ind w:left="5040" w:hanging="360"/>
      </w:pPr>
    </w:lvl>
    <w:lvl w:ilvl="7" w:tplc="0436E44A">
      <w:start w:val="1"/>
      <w:numFmt w:val="decimal"/>
      <w:lvlText w:val="%8."/>
      <w:lvlJc w:val="left"/>
      <w:pPr>
        <w:tabs>
          <w:tab w:val="num" w:pos="5760"/>
        </w:tabs>
        <w:ind w:left="5760" w:hanging="360"/>
      </w:pPr>
    </w:lvl>
    <w:lvl w:ilvl="8" w:tplc="6854C2EC">
      <w:start w:val="1"/>
      <w:numFmt w:val="decimal"/>
      <w:lvlText w:val="%9."/>
      <w:lvlJc w:val="left"/>
      <w:pPr>
        <w:tabs>
          <w:tab w:val="num" w:pos="6480"/>
        </w:tabs>
        <w:ind w:left="6480" w:hanging="360"/>
      </w:pPr>
    </w:lvl>
  </w:abstractNum>
  <w:abstractNum w:abstractNumId="2" w15:restartNumberingAfterBreak="0">
    <w:nsid w:val="13EA2699"/>
    <w:multiLevelType w:val="hybridMultilevel"/>
    <w:tmpl w:val="CA32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A4EBE"/>
    <w:multiLevelType w:val="multilevel"/>
    <w:tmpl w:val="29A2B684"/>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15:restartNumberingAfterBreak="0">
    <w:nsid w:val="15271F61"/>
    <w:multiLevelType w:val="hybridMultilevel"/>
    <w:tmpl w:val="1416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36208"/>
    <w:multiLevelType w:val="hybridMultilevel"/>
    <w:tmpl w:val="51FEE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57598"/>
    <w:multiLevelType w:val="hybridMultilevel"/>
    <w:tmpl w:val="321E09D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2B691F83"/>
    <w:multiLevelType w:val="hybridMultilevel"/>
    <w:tmpl w:val="273EFABC"/>
    <w:lvl w:ilvl="0" w:tplc="0A720390">
      <w:start w:val="1"/>
      <w:numFmt w:val="bullet"/>
      <w:lvlText w:val=""/>
      <w:legacy w:legacy="1" w:legacySpace="0" w:legacyIndent="360"/>
      <w:lvlJc w:val="left"/>
      <w:pPr>
        <w:ind w:left="360" w:hanging="360"/>
      </w:pPr>
      <w:rPr>
        <w:rFonts w:ascii="Symbol" w:hAnsi="Symbol" w:hint="default"/>
      </w:rPr>
    </w:lvl>
    <w:lvl w:ilvl="1" w:tplc="097079C6">
      <w:start w:val="1"/>
      <w:numFmt w:val="decimal"/>
      <w:lvlText w:val="%2."/>
      <w:lvlJc w:val="left"/>
      <w:pPr>
        <w:tabs>
          <w:tab w:val="num" w:pos="1440"/>
        </w:tabs>
        <w:ind w:left="1440" w:hanging="360"/>
      </w:pPr>
    </w:lvl>
    <w:lvl w:ilvl="2" w:tplc="FD5685C6">
      <w:start w:val="1"/>
      <w:numFmt w:val="decimal"/>
      <w:lvlText w:val="%3."/>
      <w:lvlJc w:val="left"/>
      <w:pPr>
        <w:tabs>
          <w:tab w:val="num" w:pos="2160"/>
        </w:tabs>
        <w:ind w:left="2160" w:hanging="360"/>
      </w:pPr>
    </w:lvl>
    <w:lvl w:ilvl="3" w:tplc="A576489E">
      <w:start w:val="1"/>
      <w:numFmt w:val="decimal"/>
      <w:lvlText w:val="%4."/>
      <w:lvlJc w:val="left"/>
      <w:pPr>
        <w:tabs>
          <w:tab w:val="num" w:pos="2880"/>
        </w:tabs>
        <w:ind w:left="2880" w:hanging="360"/>
      </w:pPr>
    </w:lvl>
    <w:lvl w:ilvl="4" w:tplc="28AEFF58">
      <w:start w:val="1"/>
      <w:numFmt w:val="decimal"/>
      <w:lvlText w:val="%5."/>
      <w:lvlJc w:val="left"/>
      <w:pPr>
        <w:tabs>
          <w:tab w:val="num" w:pos="3600"/>
        </w:tabs>
        <w:ind w:left="3600" w:hanging="360"/>
      </w:pPr>
    </w:lvl>
    <w:lvl w:ilvl="5" w:tplc="8E26EB96">
      <w:start w:val="1"/>
      <w:numFmt w:val="decimal"/>
      <w:lvlText w:val="%6."/>
      <w:lvlJc w:val="left"/>
      <w:pPr>
        <w:tabs>
          <w:tab w:val="num" w:pos="4320"/>
        </w:tabs>
        <w:ind w:left="4320" w:hanging="360"/>
      </w:pPr>
    </w:lvl>
    <w:lvl w:ilvl="6" w:tplc="5F80131A">
      <w:start w:val="1"/>
      <w:numFmt w:val="decimal"/>
      <w:lvlText w:val="%7."/>
      <w:lvlJc w:val="left"/>
      <w:pPr>
        <w:tabs>
          <w:tab w:val="num" w:pos="5040"/>
        </w:tabs>
        <w:ind w:left="5040" w:hanging="360"/>
      </w:pPr>
    </w:lvl>
    <w:lvl w:ilvl="7" w:tplc="3E5EF2DE">
      <w:start w:val="1"/>
      <w:numFmt w:val="decimal"/>
      <w:lvlText w:val="%8."/>
      <w:lvlJc w:val="left"/>
      <w:pPr>
        <w:tabs>
          <w:tab w:val="num" w:pos="5760"/>
        </w:tabs>
        <w:ind w:left="5760" w:hanging="360"/>
      </w:pPr>
    </w:lvl>
    <w:lvl w:ilvl="8" w:tplc="B5E8089E">
      <w:start w:val="1"/>
      <w:numFmt w:val="decimal"/>
      <w:lvlText w:val="%9."/>
      <w:lvlJc w:val="left"/>
      <w:pPr>
        <w:tabs>
          <w:tab w:val="num" w:pos="6480"/>
        </w:tabs>
        <w:ind w:left="6480" w:hanging="360"/>
      </w:pPr>
    </w:lvl>
  </w:abstractNum>
  <w:abstractNum w:abstractNumId="8" w15:restartNumberingAfterBreak="0">
    <w:nsid w:val="329708EC"/>
    <w:multiLevelType w:val="hybridMultilevel"/>
    <w:tmpl w:val="17AA39F4"/>
    <w:lvl w:ilvl="0" w:tplc="329CFEAC">
      <w:start w:val="3"/>
      <w:numFmt w:val="upperRoman"/>
      <w:lvlText w:val="%1."/>
      <w:lvlJc w:val="left"/>
      <w:pPr>
        <w:tabs>
          <w:tab w:val="num" w:pos="1440"/>
        </w:tabs>
        <w:ind w:left="1440" w:hanging="720"/>
      </w:pPr>
      <w:rPr>
        <w:rFonts w:hint="default"/>
      </w:rPr>
    </w:lvl>
    <w:lvl w:ilvl="1" w:tplc="BDFAA83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5F73476"/>
    <w:multiLevelType w:val="hybridMultilevel"/>
    <w:tmpl w:val="B24C8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8A139C"/>
    <w:multiLevelType w:val="hybridMultilevel"/>
    <w:tmpl w:val="D2F23AAA"/>
    <w:lvl w:ilvl="0" w:tplc="0409000F">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F9E59AE"/>
    <w:multiLevelType w:val="hybridMultilevel"/>
    <w:tmpl w:val="71F09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23F9A"/>
    <w:multiLevelType w:val="hybridMultilevel"/>
    <w:tmpl w:val="B79A1E4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170027"/>
    <w:multiLevelType w:val="hybridMultilevel"/>
    <w:tmpl w:val="FEC0A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29556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9448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817105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8521012">
    <w:abstractNumId w:val="12"/>
  </w:num>
  <w:num w:numId="5" w16cid:durableId="1782722757">
    <w:abstractNumId w:val="0"/>
  </w:num>
  <w:num w:numId="6" w16cid:durableId="1477335306">
    <w:abstractNumId w:val="8"/>
  </w:num>
  <w:num w:numId="7" w16cid:durableId="1571885178">
    <w:abstractNumId w:val="6"/>
  </w:num>
  <w:num w:numId="8" w16cid:durableId="1158031992">
    <w:abstractNumId w:val="3"/>
  </w:num>
  <w:num w:numId="9" w16cid:durableId="646202707">
    <w:abstractNumId w:val="5"/>
  </w:num>
  <w:num w:numId="10" w16cid:durableId="919220544">
    <w:abstractNumId w:val="2"/>
  </w:num>
  <w:num w:numId="11" w16cid:durableId="173694492">
    <w:abstractNumId w:val="4"/>
  </w:num>
  <w:num w:numId="12" w16cid:durableId="107702987">
    <w:abstractNumId w:val="11"/>
  </w:num>
  <w:num w:numId="13" w16cid:durableId="397553741">
    <w:abstractNumId w:val="13"/>
  </w:num>
  <w:num w:numId="14" w16cid:durableId="897443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54"/>
    <w:rsid w:val="00002BDC"/>
    <w:rsid w:val="00007A25"/>
    <w:rsid w:val="000111E6"/>
    <w:rsid w:val="0001173B"/>
    <w:rsid w:val="00023DC0"/>
    <w:rsid w:val="00027583"/>
    <w:rsid w:val="00036952"/>
    <w:rsid w:val="00042090"/>
    <w:rsid w:val="000464C3"/>
    <w:rsid w:val="0005154C"/>
    <w:rsid w:val="00056D7E"/>
    <w:rsid w:val="00060EC1"/>
    <w:rsid w:val="00065558"/>
    <w:rsid w:val="00066AC1"/>
    <w:rsid w:val="000714C7"/>
    <w:rsid w:val="00075214"/>
    <w:rsid w:val="0007611D"/>
    <w:rsid w:val="00077CFB"/>
    <w:rsid w:val="00081039"/>
    <w:rsid w:val="00086605"/>
    <w:rsid w:val="000A43F6"/>
    <w:rsid w:val="000A648D"/>
    <w:rsid w:val="000B701D"/>
    <w:rsid w:val="000C5270"/>
    <w:rsid w:val="000D45AB"/>
    <w:rsid w:val="000E6FF3"/>
    <w:rsid w:val="0010112A"/>
    <w:rsid w:val="00115292"/>
    <w:rsid w:val="00116C12"/>
    <w:rsid w:val="001203CB"/>
    <w:rsid w:val="0012077A"/>
    <w:rsid w:val="00120A52"/>
    <w:rsid w:val="00123497"/>
    <w:rsid w:val="00130824"/>
    <w:rsid w:val="00134C14"/>
    <w:rsid w:val="001468E0"/>
    <w:rsid w:val="00150000"/>
    <w:rsid w:val="00151D12"/>
    <w:rsid w:val="001524E1"/>
    <w:rsid w:val="001528BB"/>
    <w:rsid w:val="00155128"/>
    <w:rsid w:val="001562FE"/>
    <w:rsid w:val="00156B9E"/>
    <w:rsid w:val="001604CE"/>
    <w:rsid w:val="00163202"/>
    <w:rsid w:val="00165CFD"/>
    <w:rsid w:val="00174526"/>
    <w:rsid w:val="0018322D"/>
    <w:rsid w:val="00187B29"/>
    <w:rsid w:val="00190150"/>
    <w:rsid w:val="0019195B"/>
    <w:rsid w:val="0019531B"/>
    <w:rsid w:val="00197FA9"/>
    <w:rsid w:val="001A08D1"/>
    <w:rsid w:val="001A4609"/>
    <w:rsid w:val="001A47B5"/>
    <w:rsid w:val="001C0FF3"/>
    <w:rsid w:val="001C2C78"/>
    <w:rsid w:val="001D3480"/>
    <w:rsid w:val="001D4D9A"/>
    <w:rsid w:val="001E2306"/>
    <w:rsid w:val="001F73C0"/>
    <w:rsid w:val="00205C2C"/>
    <w:rsid w:val="00217595"/>
    <w:rsid w:val="002223AA"/>
    <w:rsid w:val="00230553"/>
    <w:rsid w:val="00240250"/>
    <w:rsid w:val="00240390"/>
    <w:rsid w:val="002441CA"/>
    <w:rsid w:val="00254B0E"/>
    <w:rsid w:val="00267147"/>
    <w:rsid w:val="00274CDB"/>
    <w:rsid w:val="00284388"/>
    <w:rsid w:val="00287046"/>
    <w:rsid w:val="00296F85"/>
    <w:rsid w:val="002A1147"/>
    <w:rsid w:val="002A1936"/>
    <w:rsid w:val="002A22D1"/>
    <w:rsid w:val="002A6D35"/>
    <w:rsid w:val="002A7628"/>
    <w:rsid w:val="002B0431"/>
    <w:rsid w:val="002B56DE"/>
    <w:rsid w:val="002C6124"/>
    <w:rsid w:val="002C77DC"/>
    <w:rsid w:val="002D2BD0"/>
    <w:rsid w:val="002D57EE"/>
    <w:rsid w:val="003119DC"/>
    <w:rsid w:val="00313C5B"/>
    <w:rsid w:val="003208BD"/>
    <w:rsid w:val="00330300"/>
    <w:rsid w:val="00332045"/>
    <w:rsid w:val="00352B66"/>
    <w:rsid w:val="00370537"/>
    <w:rsid w:val="0037127E"/>
    <w:rsid w:val="003755F9"/>
    <w:rsid w:val="003846C4"/>
    <w:rsid w:val="00396CE8"/>
    <w:rsid w:val="003A0232"/>
    <w:rsid w:val="003A2F77"/>
    <w:rsid w:val="003A5B06"/>
    <w:rsid w:val="003A75F4"/>
    <w:rsid w:val="003B0DFB"/>
    <w:rsid w:val="003B20D5"/>
    <w:rsid w:val="003B6847"/>
    <w:rsid w:val="003E3645"/>
    <w:rsid w:val="003E3C41"/>
    <w:rsid w:val="003F4689"/>
    <w:rsid w:val="003F605D"/>
    <w:rsid w:val="004013BF"/>
    <w:rsid w:val="00405104"/>
    <w:rsid w:val="00427557"/>
    <w:rsid w:val="00427E55"/>
    <w:rsid w:val="0043127F"/>
    <w:rsid w:val="00431397"/>
    <w:rsid w:val="004421FD"/>
    <w:rsid w:val="00444937"/>
    <w:rsid w:val="0044726E"/>
    <w:rsid w:val="00451153"/>
    <w:rsid w:val="00452A5D"/>
    <w:rsid w:val="0045442D"/>
    <w:rsid w:val="004579F7"/>
    <w:rsid w:val="0046347F"/>
    <w:rsid w:val="00464E6F"/>
    <w:rsid w:val="00466875"/>
    <w:rsid w:val="00470689"/>
    <w:rsid w:val="004A14B2"/>
    <w:rsid w:val="004B31BB"/>
    <w:rsid w:val="004C582E"/>
    <w:rsid w:val="004C5C30"/>
    <w:rsid w:val="004D07BE"/>
    <w:rsid w:val="004D17FE"/>
    <w:rsid w:val="004F20BE"/>
    <w:rsid w:val="005047A5"/>
    <w:rsid w:val="00504A40"/>
    <w:rsid w:val="005071DE"/>
    <w:rsid w:val="005107A8"/>
    <w:rsid w:val="005137BB"/>
    <w:rsid w:val="0051497B"/>
    <w:rsid w:val="00531C4E"/>
    <w:rsid w:val="00533F5A"/>
    <w:rsid w:val="00540D2A"/>
    <w:rsid w:val="00550CB2"/>
    <w:rsid w:val="0055261B"/>
    <w:rsid w:val="00554673"/>
    <w:rsid w:val="00572154"/>
    <w:rsid w:val="0057270B"/>
    <w:rsid w:val="00575B74"/>
    <w:rsid w:val="00584FDB"/>
    <w:rsid w:val="00592C50"/>
    <w:rsid w:val="005937B5"/>
    <w:rsid w:val="005A00C1"/>
    <w:rsid w:val="005C1759"/>
    <w:rsid w:val="005C3F00"/>
    <w:rsid w:val="005D7717"/>
    <w:rsid w:val="005E3360"/>
    <w:rsid w:val="00607B71"/>
    <w:rsid w:val="0061658E"/>
    <w:rsid w:val="0061766B"/>
    <w:rsid w:val="00617ED1"/>
    <w:rsid w:val="00625CEB"/>
    <w:rsid w:val="00630B12"/>
    <w:rsid w:val="00632162"/>
    <w:rsid w:val="00633056"/>
    <w:rsid w:val="00640B33"/>
    <w:rsid w:val="0064186B"/>
    <w:rsid w:val="00642362"/>
    <w:rsid w:val="00660F56"/>
    <w:rsid w:val="00670C4A"/>
    <w:rsid w:val="0067566E"/>
    <w:rsid w:val="00681F09"/>
    <w:rsid w:val="00682CDC"/>
    <w:rsid w:val="00682F00"/>
    <w:rsid w:val="00685031"/>
    <w:rsid w:val="006911A0"/>
    <w:rsid w:val="00691E29"/>
    <w:rsid w:val="0069221C"/>
    <w:rsid w:val="006A11EB"/>
    <w:rsid w:val="006A3D29"/>
    <w:rsid w:val="006B1518"/>
    <w:rsid w:val="006B368F"/>
    <w:rsid w:val="006C311A"/>
    <w:rsid w:val="006C4637"/>
    <w:rsid w:val="006C710F"/>
    <w:rsid w:val="006E34D0"/>
    <w:rsid w:val="006E556A"/>
    <w:rsid w:val="006E5DBE"/>
    <w:rsid w:val="006F012B"/>
    <w:rsid w:val="006F0349"/>
    <w:rsid w:val="006F1AA4"/>
    <w:rsid w:val="007114FA"/>
    <w:rsid w:val="00712C2E"/>
    <w:rsid w:val="00716C7B"/>
    <w:rsid w:val="007214AD"/>
    <w:rsid w:val="00722DEE"/>
    <w:rsid w:val="00726EB0"/>
    <w:rsid w:val="00727738"/>
    <w:rsid w:val="00732C5A"/>
    <w:rsid w:val="007469E1"/>
    <w:rsid w:val="007471FE"/>
    <w:rsid w:val="0076000D"/>
    <w:rsid w:val="00772436"/>
    <w:rsid w:val="007738C0"/>
    <w:rsid w:val="00774479"/>
    <w:rsid w:val="00774991"/>
    <w:rsid w:val="00776041"/>
    <w:rsid w:val="007837B8"/>
    <w:rsid w:val="00787C33"/>
    <w:rsid w:val="0079171F"/>
    <w:rsid w:val="007A0B22"/>
    <w:rsid w:val="007A5EA4"/>
    <w:rsid w:val="007A6B0D"/>
    <w:rsid w:val="007B00B3"/>
    <w:rsid w:val="007B257B"/>
    <w:rsid w:val="007B56D5"/>
    <w:rsid w:val="007B5EC6"/>
    <w:rsid w:val="007C1DCA"/>
    <w:rsid w:val="007C2F0F"/>
    <w:rsid w:val="007C48DF"/>
    <w:rsid w:val="007C5B9D"/>
    <w:rsid w:val="007D283A"/>
    <w:rsid w:val="007E08D8"/>
    <w:rsid w:val="007F30F8"/>
    <w:rsid w:val="007F6F38"/>
    <w:rsid w:val="008009EE"/>
    <w:rsid w:val="00801E5F"/>
    <w:rsid w:val="00815A11"/>
    <w:rsid w:val="0081764F"/>
    <w:rsid w:val="00817997"/>
    <w:rsid w:val="0082415E"/>
    <w:rsid w:val="008322E3"/>
    <w:rsid w:val="00834C31"/>
    <w:rsid w:val="00840CCA"/>
    <w:rsid w:val="00843B66"/>
    <w:rsid w:val="008461C8"/>
    <w:rsid w:val="0085753F"/>
    <w:rsid w:val="0086161C"/>
    <w:rsid w:val="008616C2"/>
    <w:rsid w:val="0087778D"/>
    <w:rsid w:val="008840DE"/>
    <w:rsid w:val="0089798B"/>
    <w:rsid w:val="008A1230"/>
    <w:rsid w:val="008A1FEB"/>
    <w:rsid w:val="008B4F5F"/>
    <w:rsid w:val="008C156A"/>
    <w:rsid w:val="008C3B04"/>
    <w:rsid w:val="008C4A6E"/>
    <w:rsid w:val="008C54F1"/>
    <w:rsid w:val="008D13D0"/>
    <w:rsid w:val="008D1700"/>
    <w:rsid w:val="008D7ED0"/>
    <w:rsid w:val="008E1613"/>
    <w:rsid w:val="008E7FD0"/>
    <w:rsid w:val="008F3B0D"/>
    <w:rsid w:val="008F785E"/>
    <w:rsid w:val="0090011F"/>
    <w:rsid w:val="00901CB0"/>
    <w:rsid w:val="00901CF8"/>
    <w:rsid w:val="009025A6"/>
    <w:rsid w:val="009034E9"/>
    <w:rsid w:val="00903FA3"/>
    <w:rsid w:val="00910A5F"/>
    <w:rsid w:val="00910CED"/>
    <w:rsid w:val="0091248C"/>
    <w:rsid w:val="00922E96"/>
    <w:rsid w:val="009321D6"/>
    <w:rsid w:val="00940A05"/>
    <w:rsid w:val="00943264"/>
    <w:rsid w:val="0094454B"/>
    <w:rsid w:val="00951A1C"/>
    <w:rsid w:val="0095487B"/>
    <w:rsid w:val="0096273F"/>
    <w:rsid w:val="0096525A"/>
    <w:rsid w:val="009718E1"/>
    <w:rsid w:val="0097457F"/>
    <w:rsid w:val="00984429"/>
    <w:rsid w:val="009867B5"/>
    <w:rsid w:val="009A5A1A"/>
    <w:rsid w:val="009A66DD"/>
    <w:rsid w:val="009A7576"/>
    <w:rsid w:val="009B65F5"/>
    <w:rsid w:val="009C03A4"/>
    <w:rsid w:val="009C1C6E"/>
    <w:rsid w:val="009C2FC4"/>
    <w:rsid w:val="009E333D"/>
    <w:rsid w:val="009E4207"/>
    <w:rsid w:val="00A01167"/>
    <w:rsid w:val="00A119CF"/>
    <w:rsid w:val="00A172A6"/>
    <w:rsid w:val="00A203A4"/>
    <w:rsid w:val="00A23748"/>
    <w:rsid w:val="00A317E0"/>
    <w:rsid w:val="00A33ABC"/>
    <w:rsid w:val="00A345D7"/>
    <w:rsid w:val="00A3734D"/>
    <w:rsid w:val="00A51256"/>
    <w:rsid w:val="00A52080"/>
    <w:rsid w:val="00A53B92"/>
    <w:rsid w:val="00A60810"/>
    <w:rsid w:val="00A67C1A"/>
    <w:rsid w:val="00A826EA"/>
    <w:rsid w:val="00A8521E"/>
    <w:rsid w:val="00A85BC1"/>
    <w:rsid w:val="00A90891"/>
    <w:rsid w:val="00A91350"/>
    <w:rsid w:val="00A92332"/>
    <w:rsid w:val="00A942A9"/>
    <w:rsid w:val="00AA0D1A"/>
    <w:rsid w:val="00AA1082"/>
    <w:rsid w:val="00AA345B"/>
    <w:rsid w:val="00AA5285"/>
    <w:rsid w:val="00AA7773"/>
    <w:rsid w:val="00AB5525"/>
    <w:rsid w:val="00AB7732"/>
    <w:rsid w:val="00AB7CBE"/>
    <w:rsid w:val="00AC1220"/>
    <w:rsid w:val="00AC67EA"/>
    <w:rsid w:val="00AC7644"/>
    <w:rsid w:val="00AC771B"/>
    <w:rsid w:val="00AD525A"/>
    <w:rsid w:val="00AE6731"/>
    <w:rsid w:val="00AF0576"/>
    <w:rsid w:val="00AF1685"/>
    <w:rsid w:val="00AF198B"/>
    <w:rsid w:val="00AF42E1"/>
    <w:rsid w:val="00B114E3"/>
    <w:rsid w:val="00B22193"/>
    <w:rsid w:val="00B22F1D"/>
    <w:rsid w:val="00B2351A"/>
    <w:rsid w:val="00B261A3"/>
    <w:rsid w:val="00B26EF2"/>
    <w:rsid w:val="00B32034"/>
    <w:rsid w:val="00B374F5"/>
    <w:rsid w:val="00B40235"/>
    <w:rsid w:val="00B42E08"/>
    <w:rsid w:val="00B45293"/>
    <w:rsid w:val="00B541C0"/>
    <w:rsid w:val="00B559F6"/>
    <w:rsid w:val="00B55F85"/>
    <w:rsid w:val="00B60654"/>
    <w:rsid w:val="00B6070D"/>
    <w:rsid w:val="00B6208C"/>
    <w:rsid w:val="00B70092"/>
    <w:rsid w:val="00B7451F"/>
    <w:rsid w:val="00B82104"/>
    <w:rsid w:val="00B82DFB"/>
    <w:rsid w:val="00B84665"/>
    <w:rsid w:val="00B85E5F"/>
    <w:rsid w:val="00B865FB"/>
    <w:rsid w:val="00B95538"/>
    <w:rsid w:val="00B96EA9"/>
    <w:rsid w:val="00BA4E21"/>
    <w:rsid w:val="00BA7484"/>
    <w:rsid w:val="00BB15C6"/>
    <w:rsid w:val="00BB3FE3"/>
    <w:rsid w:val="00BC34AA"/>
    <w:rsid w:val="00BC41C4"/>
    <w:rsid w:val="00BC4A52"/>
    <w:rsid w:val="00BD3893"/>
    <w:rsid w:val="00BD41A3"/>
    <w:rsid w:val="00BD572C"/>
    <w:rsid w:val="00BD7EEB"/>
    <w:rsid w:val="00BE69FD"/>
    <w:rsid w:val="00BE7AC6"/>
    <w:rsid w:val="00BF09D6"/>
    <w:rsid w:val="00BF0BF9"/>
    <w:rsid w:val="00C1018E"/>
    <w:rsid w:val="00C1772C"/>
    <w:rsid w:val="00C21548"/>
    <w:rsid w:val="00C22C72"/>
    <w:rsid w:val="00C26CD0"/>
    <w:rsid w:val="00C27C42"/>
    <w:rsid w:val="00C31B5A"/>
    <w:rsid w:val="00C347C0"/>
    <w:rsid w:val="00C45883"/>
    <w:rsid w:val="00C520A9"/>
    <w:rsid w:val="00C53454"/>
    <w:rsid w:val="00C54239"/>
    <w:rsid w:val="00C74758"/>
    <w:rsid w:val="00C75A38"/>
    <w:rsid w:val="00C7674B"/>
    <w:rsid w:val="00C820F8"/>
    <w:rsid w:val="00C82C6A"/>
    <w:rsid w:val="00C85B2B"/>
    <w:rsid w:val="00C86437"/>
    <w:rsid w:val="00C86C28"/>
    <w:rsid w:val="00C91FF0"/>
    <w:rsid w:val="00CA37AC"/>
    <w:rsid w:val="00CA4116"/>
    <w:rsid w:val="00CA4E35"/>
    <w:rsid w:val="00CB27BE"/>
    <w:rsid w:val="00CB40F3"/>
    <w:rsid w:val="00CC2B92"/>
    <w:rsid w:val="00CC3207"/>
    <w:rsid w:val="00CD34D5"/>
    <w:rsid w:val="00D12083"/>
    <w:rsid w:val="00D21FB2"/>
    <w:rsid w:val="00D236D0"/>
    <w:rsid w:val="00D27CBA"/>
    <w:rsid w:val="00D30523"/>
    <w:rsid w:val="00D40173"/>
    <w:rsid w:val="00D55118"/>
    <w:rsid w:val="00D604F1"/>
    <w:rsid w:val="00D62840"/>
    <w:rsid w:val="00D63EA1"/>
    <w:rsid w:val="00D66B78"/>
    <w:rsid w:val="00D70A69"/>
    <w:rsid w:val="00D744CF"/>
    <w:rsid w:val="00D81A87"/>
    <w:rsid w:val="00D853B4"/>
    <w:rsid w:val="00D8675D"/>
    <w:rsid w:val="00D90872"/>
    <w:rsid w:val="00D9327A"/>
    <w:rsid w:val="00D9653B"/>
    <w:rsid w:val="00D96911"/>
    <w:rsid w:val="00D97C7F"/>
    <w:rsid w:val="00DA2A6D"/>
    <w:rsid w:val="00DA6915"/>
    <w:rsid w:val="00DB05E2"/>
    <w:rsid w:val="00DB4DB8"/>
    <w:rsid w:val="00DB6CF7"/>
    <w:rsid w:val="00DC0AD4"/>
    <w:rsid w:val="00DC214B"/>
    <w:rsid w:val="00DC4644"/>
    <w:rsid w:val="00DD17E5"/>
    <w:rsid w:val="00DD3B0D"/>
    <w:rsid w:val="00DE23D9"/>
    <w:rsid w:val="00E01E3B"/>
    <w:rsid w:val="00E131B2"/>
    <w:rsid w:val="00E15AAC"/>
    <w:rsid w:val="00E21180"/>
    <w:rsid w:val="00E276BB"/>
    <w:rsid w:val="00E3222A"/>
    <w:rsid w:val="00E41341"/>
    <w:rsid w:val="00E41BDE"/>
    <w:rsid w:val="00E570A0"/>
    <w:rsid w:val="00E57E92"/>
    <w:rsid w:val="00E64819"/>
    <w:rsid w:val="00E66AFF"/>
    <w:rsid w:val="00E70D35"/>
    <w:rsid w:val="00E70E06"/>
    <w:rsid w:val="00E82E5A"/>
    <w:rsid w:val="00E96B67"/>
    <w:rsid w:val="00E9758B"/>
    <w:rsid w:val="00EA5E59"/>
    <w:rsid w:val="00EA5F27"/>
    <w:rsid w:val="00EA77E5"/>
    <w:rsid w:val="00EB3114"/>
    <w:rsid w:val="00EB42D4"/>
    <w:rsid w:val="00EB64DD"/>
    <w:rsid w:val="00EB795B"/>
    <w:rsid w:val="00ED2F7F"/>
    <w:rsid w:val="00ED565D"/>
    <w:rsid w:val="00ED5B85"/>
    <w:rsid w:val="00EE36D5"/>
    <w:rsid w:val="00EE4525"/>
    <w:rsid w:val="00EE475F"/>
    <w:rsid w:val="00F05B0B"/>
    <w:rsid w:val="00F06ACD"/>
    <w:rsid w:val="00F132A2"/>
    <w:rsid w:val="00F17666"/>
    <w:rsid w:val="00F20E3F"/>
    <w:rsid w:val="00F22B65"/>
    <w:rsid w:val="00F245E0"/>
    <w:rsid w:val="00F303B4"/>
    <w:rsid w:val="00F36DC1"/>
    <w:rsid w:val="00F370B6"/>
    <w:rsid w:val="00F4456E"/>
    <w:rsid w:val="00F449D1"/>
    <w:rsid w:val="00F44D4E"/>
    <w:rsid w:val="00F4734A"/>
    <w:rsid w:val="00F525C1"/>
    <w:rsid w:val="00F5363D"/>
    <w:rsid w:val="00F537E3"/>
    <w:rsid w:val="00F54708"/>
    <w:rsid w:val="00F55A53"/>
    <w:rsid w:val="00F57376"/>
    <w:rsid w:val="00F67960"/>
    <w:rsid w:val="00F73E7E"/>
    <w:rsid w:val="00F8132D"/>
    <w:rsid w:val="00F83832"/>
    <w:rsid w:val="00F9069D"/>
    <w:rsid w:val="00F95969"/>
    <w:rsid w:val="00F95B2B"/>
    <w:rsid w:val="00F97E7B"/>
    <w:rsid w:val="00FA024E"/>
    <w:rsid w:val="00FA4BA9"/>
    <w:rsid w:val="00FA5449"/>
    <w:rsid w:val="00FC31CD"/>
    <w:rsid w:val="00FC3FBC"/>
    <w:rsid w:val="00FD7DFF"/>
    <w:rsid w:val="00FE33C8"/>
    <w:rsid w:val="00FF0F25"/>
    <w:rsid w:val="00FF54C0"/>
    <w:rsid w:val="00FF5EC8"/>
    <w:rsid w:val="50D0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26629"/>
  <w15:chartTrackingRefBased/>
  <w15:docId w15:val="{7E68F698-6F33-4502-AFA5-F8AE81F3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53454"/>
    <w:pPr>
      <w:keepNext/>
      <w:outlineLvl w:val="0"/>
    </w:pPr>
    <w:rPr>
      <w:rFonts w:ascii="Times" w:hAnsi="Times" w:cs="Time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53454"/>
    <w:pPr>
      <w:jc w:val="center"/>
    </w:pPr>
    <w:rPr>
      <w:rFonts w:ascii="Times" w:eastAsia="Times" w:hAnsi="Times"/>
      <w:b/>
      <w:szCs w:val="20"/>
    </w:rPr>
  </w:style>
  <w:style w:type="paragraph" w:styleId="BodyText">
    <w:name w:val="Body Text"/>
    <w:basedOn w:val="Normal"/>
    <w:rsid w:val="00C53454"/>
    <w:rPr>
      <w:rFonts w:ascii="Times" w:eastAsia="Times" w:hAnsi="Times"/>
      <w:color w:val="FF0000"/>
      <w:szCs w:val="20"/>
    </w:rPr>
  </w:style>
  <w:style w:type="character" w:styleId="Hyperlink">
    <w:name w:val="Hyperlink"/>
    <w:rsid w:val="00B45293"/>
    <w:rPr>
      <w:color w:val="0000FF"/>
      <w:u w:val="single"/>
    </w:rPr>
  </w:style>
  <w:style w:type="table" w:styleId="TableGrid">
    <w:name w:val="Table Grid"/>
    <w:basedOn w:val="TableNormal"/>
    <w:rsid w:val="00F370B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91FF0"/>
    <w:rPr>
      <w:color w:val="800080"/>
      <w:u w:val="single"/>
    </w:rPr>
  </w:style>
  <w:style w:type="character" w:styleId="CommentReference">
    <w:name w:val="annotation reference"/>
    <w:semiHidden/>
    <w:rsid w:val="00F8132D"/>
    <w:rPr>
      <w:sz w:val="16"/>
      <w:szCs w:val="16"/>
    </w:rPr>
  </w:style>
  <w:style w:type="paragraph" w:styleId="CommentText">
    <w:name w:val="annotation text"/>
    <w:basedOn w:val="Normal"/>
    <w:link w:val="CommentTextChar"/>
    <w:semiHidden/>
    <w:rsid w:val="00F8132D"/>
    <w:rPr>
      <w:sz w:val="20"/>
      <w:szCs w:val="20"/>
    </w:rPr>
  </w:style>
  <w:style w:type="paragraph" w:styleId="CommentSubject">
    <w:name w:val="annotation subject"/>
    <w:basedOn w:val="CommentText"/>
    <w:next w:val="CommentText"/>
    <w:semiHidden/>
    <w:rsid w:val="00F8132D"/>
    <w:rPr>
      <w:b/>
      <w:bCs/>
    </w:rPr>
  </w:style>
  <w:style w:type="paragraph" w:styleId="BalloonText">
    <w:name w:val="Balloon Text"/>
    <w:basedOn w:val="Normal"/>
    <w:semiHidden/>
    <w:rsid w:val="00F8132D"/>
    <w:rPr>
      <w:rFonts w:ascii="Tahoma" w:hAnsi="Tahoma" w:cs="Tahoma"/>
      <w:sz w:val="16"/>
      <w:szCs w:val="16"/>
    </w:rPr>
  </w:style>
  <w:style w:type="table" w:styleId="TableProfessional">
    <w:name w:val="Table Professional"/>
    <w:basedOn w:val="TableNormal"/>
    <w:rsid w:val="00F445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uiPriority w:val="99"/>
    <w:rsid w:val="00BF0BF9"/>
    <w:pPr>
      <w:tabs>
        <w:tab w:val="center" w:pos="4680"/>
        <w:tab w:val="right" w:pos="9360"/>
      </w:tabs>
    </w:pPr>
    <w:rPr>
      <w:lang w:val="x-none" w:eastAsia="x-none"/>
    </w:rPr>
  </w:style>
  <w:style w:type="character" w:customStyle="1" w:styleId="HeaderChar">
    <w:name w:val="Header Char"/>
    <w:link w:val="Header"/>
    <w:uiPriority w:val="99"/>
    <w:rsid w:val="00BF0BF9"/>
    <w:rPr>
      <w:sz w:val="24"/>
      <w:szCs w:val="24"/>
    </w:rPr>
  </w:style>
  <w:style w:type="paragraph" w:styleId="Footer">
    <w:name w:val="footer"/>
    <w:basedOn w:val="Normal"/>
    <w:link w:val="FooterChar"/>
    <w:rsid w:val="00BF0BF9"/>
    <w:pPr>
      <w:tabs>
        <w:tab w:val="center" w:pos="4680"/>
        <w:tab w:val="right" w:pos="9360"/>
      </w:tabs>
    </w:pPr>
    <w:rPr>
      <w:lang w:val="x-none" w:eastAsia="x-none"/>
    </w:rPr>
  </w:style>
  <w:style w:type="character" w:customStyle="1" w:styleId="FooterChar">
    <w:name w:val="Footer Char"/>
    <w:link w:val="Footer"/>
    <w:rsid w:val="00BF0BF9"/>
    <w:rPr>
      <w:sz w:val="24"/>
      <w:szCs w:val="24"/>
    </w:rPr>
  </w:style>
  <w:style w:type="paragraph" w:customStyle="1" w:styleId="Default">
    <w:name w:val="Default"/>
    <w:rsid w:val="00A01167"/>
    <w:pPr>
      <w:autoSpaceDE w:val="0"/>
      <w:autoSpaceDN w:val="0"/>
      <w:adjustRightInd w:val="0"/>
    </w:pPr>
    <w:rPr>
      <w:color w:val="000000"/>
      <w:sz w:val="24"/>
      <w:szCs w:val="24"/>
    </w:rPr>
  </w:style>
  <w:style w:type="character" w:customStyle="1" w:styleId="CommentTextChar">
    <w:name w:val="Comment Text Char"/>
    <w:link w:val="CommentText"/>
    <w:semiHidden/>
    <w:rsid w:val="002A1147"/>
  </w:style>
  <w:style w:type="table" w:customStyle="1" w:styleId="TableGrid1">
    <w:name w:val="Table Grid1"/>
    <w:basedOn w:val="TableNormal"/>
    <w:next w:val="TableGrid"/>
    <w:uiPriority w:val="59"/>
    <w:rsid w:val="006F1AA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6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60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armacy.umkc.edu/wp-content/uploads/2014/04/CAPE_Outcom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01F10-DD24-4691-B9D5-D09B819C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2067</Words>
  <Characters>11722</Characters>
  <Application>Microsoft Office Word</Application>
  <DocSecurity>0</DocSecurity>
  <Lines>97</Lines>
  <Paragraphs>27</Paragraphs>
  <ScaleCrop>false</ScaleCrop>
  <Company>UMKC Information Serivces</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Directed Individual Study</dc:title>
  <dc:subject/>
  <dc:creator>Information Services</dc:creator>
  <cp:keywords/>
  <cp:lastModifiedBy>Cillessen, Lisa</cp:lastModifiedBy>
  <cp:revision>5</cp:revision>
  <cp:lastPrinted>2009-01-05T14:17:00Z</cp:lastPrinted>
  <dcterms:created xsi:type="dcterms:W3CDTF">2024-06-03T12:28:00Z</dcterms:created>
  <dcterms:modified xsi:type="dcterms:W3CDTF">2024-11-22T14:03:00Z</dcterms:modified>
</cp:coreProperties>
</file>